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8D1" w:rsidRPr="0035347B" w:rsidRDefault="008C38D1" w:rsidP="0035347B">
      <w:pPr>
        <w:tabs>
          <w:tab w:val="left" w:pos="10700"/>
        </w:tabs>
        <w:ind w:right="4"/>
        <w:rPr>
          <w:sz w:val="10"/>
        </w:rPr>
      </w:pPr>
    </w:p>
    <w:tbl>
      <w:tblPr>
        <w:tblStyle w:val="TableGrid"/>
        <w:tblW w:w="15015" w:type="dxa"/>
        <w:tblInd w:w="6" w:type="dxa"/>
        <w:tblCellMar>
          <w:top w:w="52" w:type="dxa"/>
          <w:left w:w="107" w:type="dxa"/>
          <w:right w:w="66" w:type="dxa"/>
        </w:tblCellMar>
        <w:tblLook w:val="04A0" w:firstRow="1" w:lastRow="0" w:firstColumn="1" w:lastColumn="0" w:noHBand="0" w:noVBand="1"/>
      </w:tblPr>
      <w:tblGrid>
        <w:gridCol w:w="1696"/>
        <w:gridCol w:w="4439"/>
        <w:gridCol w:w="4440"/>
        <w:gridCol w:w="4440"/>
      </w:tblGrid>
      <w:tr w:rsidR="008C38D1" w:rsidTr="00C203A0">
        <w:trPr>
          <w:trHeight w:val="801"/>
        </w:trPr>
        <w:tc>
          <w:tcPr>
            <w:tcW w:w="169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C38D1" w:rsidRPr="000C536D" w:rsidRDefault="00D17494" w:rsidP="000C536D">
            <w:pPr>
              <w:jc w:val="center"/>
              <w:rPr>
                <w:b/>
                <w:sz w:val="26"/>
                <w:szCs w:val="26"/>
              </w:rPr>
            </w:pPr>
            <w:r w:rsidRPr="000C536D">
              <w:rPr>
                <w:b/>
                <w:sz w:val="26"/>
                <w:szCs w:val="26"/>
              </w:rPr>
              <w:t xml:space="preserve">Year Group:  </w:t>
            </w:r>
            <w:r w:rsidR="002E57B2" w:rsidRPr="000C536D">
              <w:rPr>
                <w:b/>
                <w:sz w:val="26"/>
                <w:szCs w:val="26"/>
              </w:rPr>
              <w:t>3</w:t>
            </w:r>
          </w:p>
        </w:tc>
        <w:tc>
          <w:tcPr>
            <w:tcW w:w="443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C38D1" w:rsidRPr="000C536D" w:rsidRDefault="00D17494" w:rsidP="000C536D">
            <w:pPr>
              <w:ind w:right="40"/>
              <w:jc w:val="center"/>
              <w:rPr>
                <w:b/>
                <w:sz w:val="26"/>
                <w:szCs w:val="26"/>
              </w:rPr>
            </w:pPr>
            <w:r w:rsidRPr="000C536D">
              <w:rPr>
                <w:b/>
                <w:sz w:val="26"/>
                <w:szCs w:val="26"/>
              </w:rPr>
              <w:t>Autumn Term</w:t>
            </w:r>
          </w:p>
        </w:tc>
        <w:tc>
          <w:tcPr>
            <w:tcW w:w="444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C38D1" w:rsidRPr="000C536D" w:rsidRDefault="00D17494" w:rsidP="000C536D">
            <w:pPr>
              <w:ind w:right="42"/>
              <w:jc w:val="center"/>
              <w:rPr>
                <w:b/>
                <w:sz w:val="26"/>
                <w:szCs w:val="26"/>
              </w:rPr>
            </w:pPr>
            <w:r w:rsidRPr="000C536D">
              <w:rPr>
                <w:b/>
                <w:sz w:val="26"/>
                <w:szCs w:val="26"/>
              </w:rPr>
              <w:t>Spring Term</w:t>
            </w:r>
          </w:p>
        </w:tc>
        <w:tc>
          <w:tcPr>
            <w:tcW w:w="444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C38D1" w:rsidRPr="000C536D" w:rsidRDefault="00D17494" w:rsidP="000C536D">
            <w:pPr>
              <w:ind w:right="41"/>
              <w:jc w:val="center"/>
              <w:rPr>
                <w:b/>
                <w:sz w:val="26"/>
                <w:szCs w:val="26"/>
              </w:rPr>
            </w:pPr>
            <w:r w:rsidRPr="000C536D">
              <w:rPr>
                <w:b/>
                <w:sz w:val="26"/>
                <w:szCs w:val="26"/>
              </w:rPr>
              <w:t>Summer Term</w:t>
            </w:r>
          </w:p>
        </w:tc>
      </w:tr>
      <w:tr w:rsidR="008C38D1" w:rsidTr="009F7BB3">
        <w:trPr>
          <w:trHeight w:val="2911"/>
        </w:trPr>
        <w:tc>
          <w:tcPr>
            <w:tcW w:w="1696" w:type="dxa"/>
            <w:tcBorders>
              <w:top w:val="single" w:sz="4" w:space="0" w:color="000000"/>
              <w:left w:val="single" w:sz="4" w:space="0" w:color="000000"/>
              <w:bottom w:val="single" w:sz="4" w:space="0" w:color="000000"/>
              <w:right w:val="single" w:sz="4" w:space="0" w:color="000000"/>
            </w:tcBorders>
            <w:shd w:val="clear" w:color="auto" w:fill="C6D9F1"/>
          </w:tcPr>
          <w:p w:rsidR="008C38D1" w:rsidRPr="000C536D" w:rsidRDefault="00D17494">
            <w:pPr>
              <w:rPr>
                <w:sz w:val="24"/>
                <w:szCs w:val="24"/>
              </w:rPr>
            </w:pPr>
            <w:r w:rsidRPr="000C536D">
              <w:rPr>
                <w:b/>
                <w:sz w:val="24"/>
                <w:szCs w:val="24"/>
              </w:rPr>
              <w:t>English</w:t>
            </w:r>
            <w:r w:rsidRPr="000C536D">
              <w:rPr>
                <w:sz w:val="24"/>
                <w:szCs w:val="24"/>
              </w:rPr>
              <w:t xml:space="preserve">  </w:t>
            </w:r>
          </w:p>
          <w:p w:rsidR="008C38D1" w:rsidRPr="000C536D" w:rsidRDefault="00D17494">
            <w:pPr>
              <w:rPr>
                <w:sz w:val="24"/>
                <w:szCs w:val="24"/>
              </w:rPr>
            </w:pPr>
            <w:r w:rsidRPr="000C536D">
              <w:rPr>
                <w:b/>
                <w:sz w:val="24"/>
                <w:szCs w:val="24"/>
              </w:rPr>
              <w:t xml:space="preserve"> </w:t>
            </w:r>
          </w:p>
          <w:p w:rsidR="008C38D1" w:rsidRPr="000C536D" w:rsidRDefault="00D17494">
            <w:pPr>
              <w:rPr>
                <w:sz w:val="24"/>
                <w:szCs w:val="24"/>
              </w:rPr>
            </w:pPr>
            <w:r w:rsidRPr="000C536D">
              <w:rPr>
                <w:b/>
                <w:sz w:val="24"/>
                <w:szCs w:val="24"/>
              </w:rPr>
              <w:t xml:space="preserve"> </w:t>
            </w:r>
          </w:p>
        </w:tc>
        <w:tc>
          <w:tcPr>
            <w:tcW w:w="4439" w:type="dxa"/>
            <w:tcBorders>
              <w:top w:val="single" w:sz="4" w:space="0" w:color="000000"/>
              <w:left w:val="single" w:sz="4" w:space="0" w:color="000000"/>
              <w:bottom w:val="single" w:sz="4" w:space="0" w:color="000000"/>
              <w:right w:val="single" w:sz="4" w:space="0" w:color="000000"/>
            </w:tcBorders>
          </w:tcPr>
          <w:p w:rsidR="008C38D1" w:rsidRPr="0072594A" w:rsidRDefault="00D17494" w:rsidP="0072594A">
            <w:pPr>
              <w:ind w:left="1"/>
              <w:jc w:val="center"/>
              <w:rPr>
                <w:sz w:val="22"/>
                <w:u w:val="single"/>
              </w:rPr>
            </w:pPr>
            <w:r w:rsidRPr="0072594A">
              <w:rPr>
                <w:b/>
                <w:sz w:val="22"/>
                <w:u w:val="single"/>
              </w:rPr>
              <w:t>Jane Considine</w:t>
            </w:r>
            <w:r w:rsidR="002C49AD" w:rsidRPr="0072594A">
              <w:rPr>
                <w:b/>
                <w:sz w:val="22"/>
                <w:u w:val="single"/>
              </w:rPr>
              <w:t xml:space="preserve"> – The Write Stuff</w:t>
            </w:r>
            <w:r w:rsidRPr="0072594A">
              <w:rPr>
                <w:b/>
                <w:sz w:val="22"/>
                <w:u w:val="single"/>
              </w:rPr>
              <w:t xml:space="preserve"> Units</w:t>
            </w:r>
          </w:p>
          <w:p w:rsidR="008C38D1" w:rsidRPr="002C49AD" w:rsidRDefault="00D17494">
            <w:pPr>
              <w:spacing w:after="26"/>
              <w:ind w:left="1"/>
              <w:rPr>
                <w:sz w:val="22"/>
              </w:rPr>
            </w:pPr>
            <w:r w:rsidRPr="002C49AD">
              <w:rPr>
                <w:b/>
                <w:sz w:val="22"/>
              </w:rPr>
              <w:t>Narrative</w:t>
            </w:r>
            <w:r w:rsidRPr="002C49AD">
              <w:rPr>
                <w:sz w:val="22"/>
              </w:rPr>
              <w:t xml:space="preserve">: </w:t>
            </w:r>
          </w:p>
          <w:p w:rsidR="002E57B2" w:rsidRPr="00604E30" w:rsidRDefault="002E57B2" w:rsidP="00EF3285">
            <w:pPr>
              <w:pStyle w:val="ListParagraph"/>
              <w:numPr>
                <w:ilvl w:val="0"/>
                <w:numId w:val="22"/>
              </w:numPr>
              <w:rPr>
                <w:sz w:val="22"/>
              </w:rPr>
            </w:pPr>
            <w:r w:rsidRPr="00604E30">
              <w:rPr>
                <w:sz w:val="22"/>
              </w:rPr>
              <w:t>Star in the jar</w:t>
            </w:r>
            <w:r w:rsidR="00604E30">
              <w:rPr>
                <w:sz w:val="22"/>
              </w:rPr>
              <w:t xml:space="preserve"> </w:t>
            </w:r>
            <w:r w:rsidRPr="00604E30">
              <w:rPr>
                <w:sz w:val="22"/>
              </w:rPr>
              <w:t>(Story)</w:t>
            </w:r>
          </w:p>
          <w:p w:rsidR="002C49AD" w:rsidRPr="00604E30" w:rsidRDefault="002E57B2" w:rsidP="00392C0F">
            <w:pPr>
              <w:pStyle w:val="ListParagraph"/>
              <w:numPr>
                <w:ilvl w:val="0"/>
                <w:numId w:val="22"/>
              </w:numPr>
              <w:rPr>
                <w:sz w:val="22"/>
              </w:rPr>
            </w:pPr>
            <w:r w:rsidRPr="00604E30">
              <w:rPr>
                <w:sz w:val="22"/>
              </w:rPr>
              <w:t>Stone Age Boy</w:t>
            </w:r>
            <w:r w:rsidR="00604E30">
              <w:rPr>
                <w:sz w:val="22"/>
              </w:rPr>
              <w:t xml:space="preserve"> </w:t>
            </w:r>
            <w:r w:rsidRPr="00604E30">
              <w:rPr>
                <w:sz w:val="22"/>
              </w:rPr>
              <w:t>(Story)</w:t>
            </w:r>
          </w:p>
          <w:p w:rsidR="00604E30" w:rsidRDefault="00604E30" w:rsidP="00604E30">
            <w:pPr>
              <w:ind w:left="1"/>
              <w:rPr>
                <w:b/>
                <w:sz w:val="22"/>
              </w:rPr>
            </w:pPr>
          </w:p>
          <w:p w:rsidR="008C38D1" w:rsidRPr="00604E30" w:rsidRDefault="00D17494" w:rsidP="00604E30">
            <w:pPr>
              <w:ind w:left="1"/>
              <w:rPr>
                <w:sz w:val="22"/>
              </w:rPr>
            </w:pPr>
            <w:r w:rsidRPr="00604E30">
              <w:rPr>
                <w:b/>
                <w:sz w:val="22"/>
              </w:rPr>
              <w:t xml:space="preserve">Non-fiction: </w:t>
            </w:r>
          </w:p>
          <w:p w:rsidR="002E57B2" w:rsidRPr="00604E30" w:rsidRDefault="002E57B2" w:rsidP="00E440E1">
            <w:pPr>
              <w:pStyle w:val="ListParagraph"/>
              <w:numPr>
                <w:ilvl w:val="0"/>
                <w:numId w:val="22"/>
              </w:numPr>
              <w:rPr>
                <w:sz w:val="22"/>
              </w:rPr>
            </w:pPr>
            <w:proofErr w:type="spellStart"/>
            <w:r w:rsidRPr="00604E30">
              <w:rPr>
                <w:sz w:val="22"/>
              </w:rPr>
              <w:t>Skara</w:t>
            </w:r>
            <w:proofErr w:type="spellEnd"/>
            <w:r w:rsidRPr="00604E30">
              <w:rPr>
                <w:sz w:val="22"/>
              </w:rPr>
              <w:t xml:space="preserve"> Brae</w:t>
            </w:r>
            <w:r w:rsidR="00604E30">
              <w:rPr>
                <w:sz w:val="22"/>
              </w:rPr>
              <w:t xml:space="preserve"> </w:t>
            </w:r>
            <w:r w:rsidRPr="00604E30">
              <w:rPr>
                <w:sz w:val="22"/>
              </w:rPr>
              <w:t>(Information leaflet)</w:t>
            </w:r>
          </w:p>
          <w:p w:rsidR="00604E30" w:rsidRDefault="00604E30" w:rsidP="002E57B2">
            <w:pPr>
              <w:rPr>
                <w:b/>
                <w:sz w:val="22"/>
              </w:rPr>
            </w:pPr>
          </w:p>
          <w:p w:rsidR="002E57B2" w:rsidRPr="002C49AD" w:rsidRDefault="002E57B2" w:rsidP="002E57B2">
            <w:pPr>
              <w:rPr>
                <w:b/>
                <w:sz w:val="22"/>
              </w:rPr>
            </w:pPr>
            <w:r w:rsidRPr="002C49AD">
              <w:rPr>
                <w:b/>
                <w:sz w:val="22"/>
              </w:rPr>
              <w:t>Poetry:</w:t>
            </w:r>
          </w:p>
          <w:p w:rsidR="002E57B2" w:rsidRPr="002C49AD" w:rsidRDefault="002E57B2" w:rsidP="002E57B2">
            <w:pPr>
              <w:rPr>
                <w:sz w:val="22"/>
              </w:rPr>
            </w:pPr>
            <w:r w:rsidRPr="002C49AD">
              <w:rPr>
                <w:sz w:val="22"/>
              </w:rPr>
              <w:t>Autumn is here</w:t>
            </w:r>
          </w:p>
        </w:tc>
        <w:tc>
          <w:tcPr>
            <w:tcW w:w="4440" w:type="dxa"/>
            <w:tcBorders>
              <w:top w:val="single" w:sz="4" w:space="0" w:color="000000"/>
              <w:left w:val="single" w:sz="4" w:space="0" w:color="000000"/>
              <w:bottom w:val="single" w:sz="4" w:space="0" w:color="000000"/>
              <w:right w:val="single" w:sz="4" w:space="0" w:color="000000"/>
            </w:tcBorders>
          </w:tcPr>
          <w:p w:rsidR="008C38D1" w:rsidRPr="0072594A" w:rsidRDefault="002C49AD" w:rsidP="0072594A">
            <w:pPr>
              <w:ind w:left="1"/>
              <w:jc w:val="center"/>
              <w:rPr>
                <w:sz w:val="22"/>
                <w:u w:val="single"/>
              </w:rPr>
            </w:pPr>
            <w:r w:rsidRPr="0072594A">
              <w:rPr>
                <w:b/>
                <w:sz w:val="22"/>
                <w:u w:val="single"/>
              </w:rPr>
              <w:t>Jane Considine – The Write Stuff Units</w:t>
            </w:r>
          </w:p>
          <w:p w:rsidR="008C38D1" w:rsidRPr="002C49AD" w:rsidRDefault="00D17494">
            <w:pPr>
              <w:spacing w:after="26"/>
              <w:rPr>
                <w:sz w:val="22"/>
              </w:rPr>
            </w:pPr>
            <w:r w:rsidRPr="002C49AD">
              <w:rPr>
                <w:b/>
                <w:sz w:val="22"/>
              </w:rPr>
              <w:t>Narrative</w:t>
            </w:r>
            <w:r w:rsidRPr="002C49AD">
              <w:rPr>
                <w:sz w:val="22"/>
              </w:rPr>
              <w:t xml:space="preserve">: </w:t>
            </w:r>
          </w:p>
          <w:p w:rsidR="008C38D1" w:rsidRPr="002C49AD" w:rsidRDefault="002E57B2" w:rsidP="002E57B2">
            <w:pPr>
              <w:pStyle w:val="ListParagraph"/>
              <w:numPr>
                <w:ilvl w:val="0"/>
                <w:numId w:val="7"/>
              </w:numPr>
              <w:rPr>
                <w:sz w:val="22"/>
              </w:rPr>
            </w:pPr>
            <w:r w:rsidRPr="002C49AD">
              <w:rPr>
                <w:sz w:val="22"/>
              </w:rPr>
              <w:t>The True Story of the Three Little Pigs</w:t>
            </w:r>
          </w:p>
          <w:p w:rsidR="002C49AD" w:rsidRPr="002C49AD" w:rsidRDefault="002E57B2" w:rsidP="00173B5B">
            <w:pPr>
              <w:ind w:left="360"/>
              <w:rPr>
                <w:sz w:val="22"/>
              </w:rPr>
            </w:pPr>
            <w:r w:rsidRPr="002C49AD">
              <w:rPr>
                <w:sz w:val="22"/>
              </w:rPr>
              <w:t>(Traditional Tale)</w:t>
            </w:r>
          </w:p>
          <w:p w:rsidR="00604E30" w:rsidRDefault="00604E30">
            <w:pPr>
              <w:spacing w:after="25"/>
              <w:rPr>
                <w:b/>
                <w:sz w:val="22"/>
              </w:rPr>
            </w:pPr>
          </w:p>
          <w:p w:rsidR="008C38D1" w:rsidRPr="002C49AD" w:rsidRDefault="00D17494">
            <w:pPr>
              <w:spacing w:after="25"/>
              <w:rPr>
                <w:sz w:val="22"/>
              </w:rPr>
            </w:pPr>
            <w:r w:rsidRPr="002C49AD">
              <w:rPr>
                <w:b/>
                <w:sz w:val="22"/>
              </w:rPr>
              <w:t xml:space="preserve">Non-fiction: </w:t>
            </w:r>
          </w:p>
          <w:p w:rsidR="008C38D1" w:rsidRPr="002C49AD" w:rsidRDefault="002E57B2" w:rsidP="00173B5B">
            <w:pPr>
              <w:ind w:left="720"/>
              <w:rPr>
                <w:sz w:val="22"/>
              </w:rPr>
            </w:pPr>
            <w:r w:rsidRPr="002C49AD">
              <w:rPr>
                <w:sz w:val="22"/>
              </w:rPr>
              <w:t>Climate Action</w:t>
            </w:r>
            <w:r w:rsidR="00604E30">
              <w:rPr>
                <w:sz w:val="22"/>
              </w:rPr>
              <w:t xml:space="preserve"> </w:t>
            </w:r>
            <w:r w:rsidRPr="002C49AD">
              <w:rPr>
                <w:sz w:val="22"/>
              </w:rPr>
              <w:t>(Magazine article).</w:t>
            </w:r>
          </w:p>
          <w:p w:rsidR="00604E30" w:rsidRDefault="00604E30">
            <w:pPr>
              <w:spacing w:after="27"/>
              <w:rPr>
                <w:b/>
                <w:sz w:val="22"/>
              </w:rPr>
            </w:pPr>
          </w:p>
          <w:p w:rsidR="008C38D1" w:rsidRPr="002C49AD" w:rsidRDefault="00D17494">
            <w:pPr>
              <w:spacing w:after="27"/>
              <w:rPr>
                <w:sz w:val="22"/>
              </w:rPr>
            </w:pPr>
            <w:r w:rsidRPr="002C49AD">
              <w:rPr>
                <w:b/>
                <w:sz w:val="22"/>
              </w:rPr>
              <w:t xml:space="preserve">Poetry: </w:t>
            </w:r>
          </w:p>
          <w:p w:rsidR="008C38D1" w:rsidRPr="002C49AD" w:rsidRDefault="002E57B2">
            <w:pPr>
              <w:numPr>
                <w:ilvl w:val="0"/>
                <w:numId w:val="2"/>
              </w:numPr>
              <w:ind w:hanging="360"/>
              <w:rPr>
                <w:sz w:val="22"/>
              </w:rPr>
            </w:pPr>
            <w:r w:rsidRPr="002C49AD">
              <w:rPr>
                <w:sz w:val="22"/>
              </w:rPr>
              <w:t>I asked a boy who could not see</w:t>
            </w:r>
          </w:p>
        </w:tc>
        <w:tc>
          <w:tcPr>
            <w:tcW w:w="4440" w:type="dxa"/>
            <w:tcBorders>
              <w:top w:val="single" w:sz="4" w:space="0" w:color="000000"/>
              <w:left w:val="single" w:sz="4" w:space="0" w:color="000000"/>
              <w:bottom w:val="single" w:sz="4" w:space="0" w:color="000000"/>
              <w:right w:val="single" w:sz="4" w:space="0" w:color="000000"/>
            </w:tcBorders>
          </w:tcPr>
          <w:p w:rsidR="008C38D1" w:rsidRPr="0072594A" w:rsidRDefault="002C49AD" w:rsidP="0072594A">
            <w:pPr>
              <w:ind w:left="1"/>
              <w:jc w:val="center"/>
              <w:rPr>
                <w:sz w:val="22"/>
                <w:u w:val="single"/>
              </w:rPr>
            </w:pPr>
            <w:r w:rsidRPr="0072594A">
              <w:rPr>
                <w:b/>
                <w:sz w:val="22"/>
                <w:u w:val="single"/>
              </w:rPr>
              <w:t>Jane Considine – The Write Stuff Units</w:t>
            </w:r>
          </w:p>
          <w:p w:rsidR="008C38D1" w:rsidRPr="002C49AD" w:rsidRDefault="00D17494">
            <w:pPr>
              <w:spacing w:after="26"/>
              <w:ind w:left="1"/>
              <w:rPr>
                <w:sz w:val="22"/>
              </w:rPr>
            </w:pPr>
            <w:r w:rsidRPr="002C49AD">
              <w:rPr>
                <w:b/>
                <w:sz w:val="22"/>
              </w:rPr>
              <w:t>Narrative</w:t>
            </w:r>
            <w:r w:rsidRPr="002C49AD">
              <w:rPr>
                <w:sz w:val="22"/>
              </w:rPr>
              <w:t xml:space="preserve">: </w:t>
            </w:r>
          </w:p>
          <w:p w:rsidR="002C49AD" w:rsidRPr="00604E30" w:rsidRDefault="002E57B2" w:rsidP="00604E30">
            <w:pPr>
              <w:pStyle w:val="ListParagraph"/>
              <w:numPr>
                <w:ilvl w:val="0"/>
                <w:numId w:val="7"/>
              </w:numPr>
              <w:rPr>
                <w:sz w:val="22"/>
              </w:rPr>
            </w:pPr>
            <w:r w:rsidRPr="002C49AD">
              <w:rPr>
                <w:sz w:val="22"/>
              </w:rPr>
              <w:t>The Secret of Black Rock</w:t>
            </w:r>
            <w:r w:rsidR="00604E30">
              <w:rPr>
                <w:sz w:val="22"/>
              </w:rPr>
              <w:t xml:space="preserve"> </w:t>
            </w:r>
            <w:r w:rsidRPr="00604E30">
              <w:rPr>
                <w:sz w:val="22"/>
              </w:rPr>
              <w:t>(Story)</w:t>
            </w:r>
          </w:p>
          <w:p w:rsidR="00604E30" w:rsidRDefault="00604E30">
            <w:pPr>
              <w:ind w:left="1"/>
              <w:rPr>
                <w:b/>
                <w:sz w:val="22"/>
              </w:rPr>
            </w:pPr>
          </w:p>
          <w:p w:rsidR="008C38D1" w:rsidRPr="002C49AD" w:rsidRDefault="00D17494">
            <w:pPr>
              <w:ind w:left="1"/>
              <w:rPr>
                <w:sz w:val="22"/>
              </w:rPr>
            </w:pPr>
            <w:r w:rsidRPr="002C49AD">
              <w:rPr>
                <w:b/>
                <w:sz w:val="22"/>
              </w:rPr>
              <w:t xml:space="preserve">Non-fiction: </w:t>
            </w:r>
          </w:p>
          <w:p w:rsidR="002E57B2" w:rsidRPr="00604E30" w:rsidRDefault="002E57B2" w:rsidP="00604E30">
            <w:pPr>
              <w:pStyle w:val="ListParagraph"/>
              <w:numPr>
                <w:ilvl w:val="0"/>
                <w:numId w:val="7"/>
              </w:numPr>
              <w:rPr>
                <w:sz w:val="22"/>
              </w:rPr>
            </w:pPr>
            <w:r w:rsidRPr="002C49AD">
              <w:rPr>
                <w:sz w:val="22"/>
              </w:rPr>
              <w:t>How a robot dog works</w:t>
            </w:r>
            <w:r w:rsidR="00604E30">
              <w:rPr>
                <w:sz w:val="22"/>
              </w:rPr>
              <w:t xml:space="preserve"> </w:t>
            </w:r>
            <w:r w:rsidRPr="00604E30">
              <w:rPr>
                <w:sz w:val="22"/>
              </w:rPr>
              <w:t>(instructions)</w:t>
            </w:r>
          </w:p>
        </w:tc>
      </w:tr>
      <w:tr w:rsidR="008C38D1" w:rsidTr="001F1618">
        <w:trPr>
          <w:trHeight w:val="1769"/>
        </w:trPr>
        <w:tc>
          <w:tcPr>
            <w:tcW w:w="1696" w:type="dxa"/>
            <w:tcBorders>
              <w:top w:val="single" w:sz="4" w:space="0" w:color="000000"/>
              <w:left w:val="single" w:sz="4" w:space="0" w:color="000000"/>
              <w:bottom w:val="single" w:sz="4" w:space="0" w:color="000000"/>
              <w:right w:val="single" w:sz="4" w:space="0" w:color="000000"/>
            </w:tcBorders>
            <w:shd w:val="clear" w:color="auto" w:fill="FDE9D9"/>
          </w:tcPr>
          <w:p w:rsidR="008C38D1" w:rsidRDefault="00D17494">
            <w:r>
              <w:rPr>
                <w:b/>
                <w:sz w:val="24"/>
              </w:rPr>
              <w:t xml:space="preserve">Maths </w:t>
            </w:r>
          </w:p>
          <w:p w:rsidR="008C38D1" w:rsidRDefault="00D17494">
            <w:r>
              <w:rPr>
                <w:b/>
                <w:sz w:val="24"/>
              </w:rPr>
              <w:t xml:space="preserve"> </w:t>
            </w:r>
          </w:p>
        </w:tc>
        <w:tc>
          <w:tcPr>
            <w:tcW w:w="4439" w:type="dxa"/>
            <w:tcBorders>
              <w:top w:val="single" w:sz="4" w:space="0" w:color="000000"/>
              <w:left w:val="single" w:sz="4" w:space="0" w:color="000000"/>
              <w:bottom w:val="single" w:sz="4" w:space="0" w:color="000000"/>
              <w:right w:val="single" w:sz="4" w:space="0" w:color="000000"/>
            </w:tcBorders>
          </w:tcPr>
          <w:p w:rsidR="008C38D1" w:rsidRPr="002C49AD" w:rsidRDefault="00D17494">
            <w:pPr>
              <w:ind w:left="1"/>
              <w:rPr>
                <w:sz w:val="22"/>
              </w:rPr>
            </w:pPr>
            <w:r w:rsidRPr="002C49AD">
              <w:rPr>
                <w:sz w:val="22"/>
              </w:rPr>
              <w:t xml:space="preserve">Place Value </w:t>
            </w:r>
          </w:p>
          <w:p w:rsidR="008C38D1" w:rsidRPr="002C49AD" w:rsidRDefault="00D17494">
            <w:pPr>
              <w:ind w:left="1"/>
              <w:rPr>
                <w:sz w:val="22"/>
              </w:rPr>
            </w:pPr>
            <w:r w:rsidRPr="002C49AD">
              <w:rPr>
                <w:sz w:val="22"/>
              </w:rPr>
              <w:t xml:space="preserve">Addition and Subtraction </w:t>
            </w:r>
          </w:p>
          <w:p w:rsidR="008C38D1" w:rsidRPr="002C49AD" w:rsidRDefault="00D17494">
            <w:pPr>
              <w:ind w:left="1"/>
              <w:rPr>
                <w:sz w:val="22"/>
              </w:rPr>
            </w:pPr>
            <w:r w:rsidRPr="002C49AD">
              <w:rPr>
                <w:sz w:val="22"/>
              </w:rPr>
              <w:t>Multiplication and D</w:t>
            </w:r>
            <w:r w:rsidR="002E57B2" w:rsidRPr="002C49AD">
              <w:rPr>
                <w:sz w:val="22"/>
              </w:rPr>
              <w:t>ivision (A)</w:t>
            </w:r>
          </w:p>
        </w:tc>
        <w:tc>
          <w:tcPr>
            <w:tcW w:w="4440" w:type="dxa"/>
            <w:tcBorders>
              <w:top w:val="single" w:sz="4" w:space="0" w:color="000000"/>
              <w:left w:val="single" w:sz="4" w:space="0" w:color="000000"/>
              <w:bottom w:val="single" w:sz="4" w:space="0" w:color="000000"/>
              <w:right w:val="single" w:sz="4" w:space="0" w:color="000000"/>
            </w:tcBorders>
          </w:tcPr>
          <w:p w:rsidR="008C38D1" w:rsidRPr="002C49AD" w:rsidRDefault="00D17494">
            <w:pPr>
              <w:rPr>
                <w:sz w:val="22"/>
              </w:rPr>
            </w:pPr>
            <w:r w:rsidRPr="002C49AD">
              <w:rPr>
                <w:sz w:val="22"/>
              </w:rPr>
              <w:t xml:space="preserve">Multiplication and division (B) </w:t>
            </w:r>
          </w:p>
          <w:p w:rsidR="008C38D1" w:rsidRPr="002C49AD" w:rsidRDefault="00D17494">
            <w:pPr>
              <w:rPr>
                <w:sz w:val="22"/>
              </w:rPr>
            </w:pPr>
            <w:r w:rsidRPr="002C49AD">
              <w:rPr>
                <w:sz w:val="22"/>
              </w:rPr>
              <w:t xml:space="preserve">Length and perimeter </w:t>
            </w:r>
          </w:p>
          <w:p w:rsidR="008C38D1" w:rsidRPr="002C49AD" w:rsidRDefault="00D17494">
            <w:pPr>
              <w:rPr>
                <w:sz w:val="22"/>
              </w:rPr>
            </w:pPr>
            <w:r w:rsidRPr="002C49AD">
              <w:rPr>
                <w:sz w:val="22"/>
              </w:rPr>
              <w:t xml:space="preserve">Fractions </w:t>
            </w:r>
            <w:r w:rsidR="002E57B2" w:rsidRPr="002C49AD">
              <w:rPr>
                <w:sz w:val="22"/>
              </w:rPr>
              <w:t>(A)</w:t>
            </w:r>
          </w:p>
          <w:p w:rsidR="008C38D1" w:rsidRPr="002C49AD" w:rsidRDefault="002E57B2">
            <w:pPr>
              <w:rPr>
                <w:sz w:val="22"/>
              </w:rPr>
            </w:pPr>
            <w:r w:rsidRPr="002C49AD">
              <w:rPr>
                <w:sz w:val="22"/>
              </w:rPr>
              <w:t>Mass and capacity</w:t>
            </w:r>
            <w:r w:rsidR="00D17494" w:rsidRPr="002C49AD">
              <w:rPr>
                <w:sz w:val="22"/>
              </w:rPr>
              <w:t xml:space="preserve"> </w:t>
            </w:r>
          </w:p>
        </w:tc>
        <w:tc>
          <w:tcPr>
            <w:tcW w:w="4440" w:type="dxa"/>
            <w:tcBorders>
              <w:top w:val="single" w:sz="4" w:space="0" w:color="000000"/>
              <w:left w:val="single" w:sz="4" w:space="0" w:color="000000"/>
              <w:bottom w:val="single" w:sz="4" w:space="0" w:color="000000"/>
              <w:right w:val="single" w:sz="4" w:space="0" w:color="000000"/>
            </w:tcBorders>
          </w:tcPr>
          <w:p w:rsidR="002E57B2" w:rsidRPr="002C49AD" w:rsidRDefault="002E57B2">
            <w:pPr>
              <w:ind w:left="1"/>
              <w:rPr>
                <w:sz w:val="22"/>
              </w:rPr>
            </w:pPr>
            <w:r w:rsidRPr="002C49AD">
              <w:rPr>
                <w:sz w:val="22"/>
              </w:rPr>
              <w:t>Fractions (B)</w:t>
            </w:r>
          </w:p>
          <w:p w:rsidR="008C38D1" w:rsidRPr="002C49AD" w:rsidRDefault="00D17494">
            <w:pPr>
              <w:ind w:left="1"/>
              <w:rPr>
                <w:sz w:val="22"/>
              </w:rPr>
            </w:pPr>
            <w:r w:rsidRPr="002C49AD">
              <w:rPr>
                <w:sz w:val="22"/>
              </w:rPr>
              <w:t xml:space="preserve">Money </w:t>
            </w:r>
          </w:p>
          <w:p w:rsidR="008C38D1" w:rsidRPr="002C49AD" w:rsidRDefault="00D17494">
            <w:pPr>
              <w:ind w:left="1"/>
              <w:rPr>
                <w:sz w:val="22"/>
              </w:rPr>
            </w:pPr>
            <w:r w:rsidRPr="002C49AD">
              <w:rPr>
                <w:sz w:val="22"/>
              </w:rPr>
              <w:t xml:space="preserve">Time </w:t>
            </w:r>
          </w:p>
          <w:p w:rsidR="008C38D1" w:rsidRPr="002C49AD" w:rsidRDefault="00D17494">
            <w:pPr>
              <w:ind w:left="1"/>
              <w:rPr>
                <w:sz w:val="22"/>
              </w:rPr>
            </w:pPr>
            <w:r w:rsidRPr="002C49AD">
              <w:rPr>
                <w:sz w:val="22"/>
              </w:rPr>
              <w:t xml:space="preserve">Shape </w:t>
            </w:r>
          </w:p>
          <w:p w:rsidR="008C38D1" w:rsidRPr="002C49AD" w:rsidRDefault="00D17494" w:rsidP="002E57B2">
            <w:pPr>
              <w:ind w:left="1"/>
              <w:rPr>
                <w:sz w:val="22"/>
              </w:rPr>
            </w:pPr>
            <w:r w:rsidRPr="002C49AD">
              <w:rPr>
                <w:sz w:val="22"/>
              </w:rPr>
              <w:t xml:space="preserve">Statistics </w:t>
            </w:r>
          </w:p>
        </w:tc>
      </w:tr>
      <w:tr w:rsidR="008C38D1" w:rsidTr="00173B5B">
        <w:trPr>
          <w:trHeight w:val="3006"/>
        </w:trPr>
        <w:tc>
          <w:tcPr>
            <w:tcW w:w="1696" w:type="dxa"/>
            <w:tcBorders>
              <w:top w:val="single" w:sz="4" w:space="0" w:color="000000"/>
              <w:left w:val="single" w:sz="4" w:space="0" w:color="000000"/>
              <w:bottom w:val="single" w:sz="4" w:space="0" w:color="000000"/>
              <w:right w:val="single" w:sz="4" w:space="0" w:color="000000"/>
            </w:tcBorders>
            <w:shd w:val="clear" w:color="auto" w:fill="D6E3BC"/>
          </w:tcPr>
          <w:p w:rsidR="008C38D1" w:rsidRDefault="00D17494">
            <w:r>
              <w:rPr>
                <w:b/>
                <w:sz w:val="24"/>
              </w:rPr>
              <w:t xml:space="preserve">Science </w:t>
            </w:r>
          </w:p>
          <w:p w:rsidR="008C38D1" w:rsidRDefault="00D17494">
            <w:r>
              <w:rPr>
                <w:b/>
                <w:sz w:val="24"/>
              </w:rPr>
              <w:t xml:space="preserve"> </w:t>
            </w:r>
          </w:p>
        </w:tc>
        <w:tc>
          <w:tcPr>
            <w:tcW w:w="4439" w:type="dxa"/>
            <w:tcBorders>
              <w:top w:val="single" w:sz="4" w:space="0" w:color="000000"/>
              <w:left w:val="single" w:sz="4" w:space="0" w:color="000000"/>
              <w:bottom w:val="single" w:sz="4" w:space="0" w:color="000000"/>
              <w:right w:val="single" w:sz="4" w:space="0" w:color="000000"/>
            </w:tcBorders>
          </w:tcPr>
          <w:p w:rsidR="008C38D1" w:rsidRPr="002C49AD" w:rsidRDefault="002E57B2">
            <w:pPr>
              <w:ind w:left="1"/>
              <w:rPr>
                <w:sz w:val="22"/>
              </w:rPr>
            </w:pPr>
            <w:r w:rsidRPr="002C49AD">
              <w:rPr>
                <w:b/>
                <w:sz w:val="22"/>
              </w:rPr>
              <w:t>Rocks</w:t>
            </w:r>
          </w:p>
          <w:p w:rsidR="008C38D1" w:rsidRPr="002C49AD" w:rsidRDefault="002E57B2">
            <w:pPr>
              <w:ind w:left="1"/>
              <w:rPr>
                <w:sz w:val="22"/>
              </w:rPr>
            </w:pPr>
            <w:r w:rsidRPr="002C49AD">
              <w:rPr>
                <w:sz w:val="22"/>
              </w:rPr>
              <w:t>This unit focuses on rocks, how fossils are formed and how soil is formed.</w:t>
            </w:r>
          </w:p>
          <w:p w:rsidR="008C38D1" w:rsidRPr="002C49AD" w:rsidRDefault="00D17494">
            <w:pPr>
              <w:ind w:left="1"/>
              <w:rPr>
                <w:sz w:val="22"/>
              </w:rPr>
            </w:pPr>
            <w:r w:rsidRPr="002C49AD">
              <w:rPr>
                <w:b/>
                <w:sz w:val="22"/>
              </w:rPr>
              <w:t xml:space="preserve"> </w:t>
            </w:r>
          </w:p>
          <w:p w:rsidR="008C38D1" w:rsidRPr="002C49AD" w:rsidRDefault="002E57B2">
            <w:pPr>
              <w:ind w:left="1"/>
              <w:rPr>
                <w:sz w:val="22"/>
              </w:rPr>
            </w:pPr>
            <w:r w:rsidRPr="002C49AD">
              <w:rPr>
                <w:b/>
                <w:sz w:val="22"/>
              </w:rPr>
              <w:t>Forces and Magnets</w:t>
            </w:r>
          </w:p>
          <w:p w:rsidR="008C38D1" w:rsidRPr="002C49AD" w:rsidRDefault="002E57B2">
            <w:pPr>
              <w:ind w:left="1" w:right="20"/>
              <w:rPr>
                <w:sz w:val="22"/>
              </w:rPr>
            </w:pPr>
            <w:r w:rsidRPr="002C49AD">
              <w:rPr>
                <w:sz w:val="22"/>
              </w:rPr>
              <w:t>This unit focuses on magnetic forces, comparing and grouping materials and exploring the poles of a magnet.</w:t>
            </w:r>
          </w:p>
        </w:tc>
        <w:tc>
          <w:tcPr>
            <w:tcW w:w="4440" w:type="dxa"/>
            <w:tcBorders>
              <w:top w:val="single" w:sz="4" w:space="0" w:color="000000"/>
              <w:left w:val="single" w:sz="4" w:space="0" w:color="000000"/>
              <w:bottom w:val="single" w:sz="4" w:space="0" w:color="000000"/>
              <w:right w:val="single" w:sz="4" w:space="0" w:color="000000"/>
            </w:tcBorders>
          </w:tcPr>
          <w:p w:rsidR="009F7BB3" w:rsidRPr="009F7BB3" w:rsidRDefault="009F7BB3" w:rsidP="009F7BB3">
            <w:pPr>
              <w:rPr>
                <w:b/>
                <w:sz w:val="22"/>
              </w:rPr>
            </w:pPr>
            <w:r w:rsidRPr="009F7BB3">
              <w:rPr>
                <w:b/>
                <w:sz w:val="22"/>
              </w:rPr>
              <w:t xml:space="preserve">Animals including humans </w:t>
            </w:r>
          </w:p>
          <w:p w:rsidR="008C38D1" w:rsidRDefault="009F7BB3" w:rsidP="009F7BB3">
            <w:pPr>
              <w:rPr>
                <w:sz w:val="22"/>
              </w:rPr>
            </w:pPr>
            <w:r w:rsidRPr="009F7BB3">
              <w:rPr>
                <w:sz w:val="22"/>
              </w:rPr>
              <w:t>This unit focuses on identifying the correct diet needed for humans and animals and how the skeletons and muscles are needed for support, protection and movement.</w:t>
            </w:r>
          </w:p>
          <w:p w:rsidR="009F7BB3" w:rsidRDefault="009F7BB3" w:rsidP="009F7BB3">
            <w:pPr>
              <w:rPr>
                <w:sz w:val="22"/>
              </w:rPr>
            </w:pPr>
          </w:p>
          <w:p w:rsidR="009F7BB3" w:rsidRPr="002C49AD" w:rsidRDefault="009F7BB3" w:rsidP="009F7BB3">
            <w:pPr>
              <w:rPr>
                <w:b/>
                <w:sz w:val="22"/>
              </w:rPr>
            </w:pPr>
            <w:r w:rsidRPr="002C49AD">
              <w:rPr>
                <w:b/>
                <w:sz w:val="22"/>
              </w:rPr>
              <w:t>Plants</w:t>
            </w:r>
          </w:p>
          <w:p w:rsidR="009F7BB3" w:rsidRPr="002C49AD" w:rsidRDefault="009F7BB3" w:rsidP="009F7BB3">
            <w:pPr>
              <w:rPr>
                <w:sz w:val="22"/>
              </w:rPr>
            </w:pPr>
            <w:r w:rsidRPr="002C49AD">
              <w:rPr>
                <w:sz w:val="22"/>
              </w:rPr>
              <w:t>This unit focuses on the function of different plants, investigating how water is transported within plants and the lifecycle of flowering plants.</w:t>
            </w:r>
          </w:p>
        </w:tc>
        <w:tc>
          <w:tcPr>
            <w:tcW w:w="4440" w:type="dxa"/>
            <w:tcBorders>
              <w:top w:val="single" w:sz="4" w:space="0" w:color="000000"/>
              <w:left w:val="single" w:sz="4" w:space="0" w:color="000000"/>
              <w:bottom w:val="single" w:sz="4" w:space="0" w:color="000000"/>
              <w:right w:val="single" w:sz="4" w:space="0" w:color="000000"/>
            </w:tcBorders>
          </w:tcPr>
          <w:p w:rsidR="009F7BB3" w:rsidRPr="002C49AD" w:rsidRDefault="009F7BB3" w:rsidP="009F7BB3">
            <w:pPr>
              <w:rPr>
                <w:sz w:val="22"/>
              </w:rPr>
            </w:pPr>
            <w:r w:rsidRPr="002C49AD">
              <w:rPr>
                <w:b/>
                <w:sz w:val="22"/>
              </w:rPr>
              <w:t>Light</w:t>
            </w:r>
          </w:p>
          <w:p w:rsidR="009F7BB3" w:rsidRPr="002C49AD" w:rsidRDefault="009F7BB3" w:rsidP="009F7BB3">
            <w:pPr>
              <w:rPr>
                <w:sz w:val="22"/>
              </w:rPr>
            </w:pPr>
            <w:r w:rsidRPr="002C49AD">
              <w:rPr>
                <w:sz w:val="22"/>
              </w:rPr>
              <w:t>This unit focuses on recognising we need light to see things, how light is reflected from surfaces, how shadows are formed and how shadows change size.</w:t>
            </w:r>
          </w:p>
          <w:p w:rsidR="009F7BB3" w:rsidRPr="002C49AD" w:rsidRDefault="009F7BB3" w:rsidP="009F7BB3">
            <w:pPr>
              <w:rPr>
                <w:sz w:val="22"/>
              </w:rPr>
            </w:pPr>
          </w:p>
          <w:p w:rsidR="008C38D1" w:rsidRPr="002C49AD" w:rsidRDefault="008C38D1" w:rsidP="009F7BB3">
            <w:pPr>
              <w:ind w:left="1" w:right="59"/>
              <w:rPr>
                <w:sz w:val="22"/>
              </w:rPr>
            </w:pPr>
          </w:p>
        </w:tc>
      </w:tr>
      <w:tr w:rsidR="008C38D1" w:rsidTr="001F1618">
        <w:tblPrEx>
          <w:tblCellMar>
            <w:right w:w="65" w:type="dxa"/>
          </w:tblCellMar>
        </w:tblPrEx>
        <w:trPr>
          <w:trHeight w:val="1917"/>
        </w:trPr>
        <w:tc>
          <w:tcPr>
            <w:tcW w:w="1696" w:type="dxa"/>
            <w:tcBorders>
              <w:top w:val="single" w:sz="4" w:space="0" w:color="000000"/>
              <w:left w:val="single" w:sz="4" w:space="0" w:color="000000"/>
              <w:bottom w:val="single" w:sz="4" w:space="0" w:color="000000"/>
              <w:right w:val="single" w:sz="4" w:space="0" w:color="000000"/>
            </w:tcBorders>
            <w:shd w:val="clear" w:color="auto" w:fill="D99594"/>
          </w:tcPr>
          <w:p w:rsidR="008C38D1" w:rsidRDefault="00D17494">
            <w:r>
              <w:rPr>
                <w:b/>
                <w:sz w:val="24"/>
              </w:rPr>
              <w:lastRenderedPageBreak/>
              <w:t xml:space="preserve">Computing </w:t>
            </w:r>
          </w:p>
          <w:p w:rsidR="008C38D1" w:rsidRDefault="00D17494">
            <w:r>
              <w:rPr>
                <w:b/>
                <w:i/>
                <w:sz w:val="24"/>
              </w:rPr>
              <w:t xml:space="preserve"> </w:t>
            </w:r>
          </w:p>
        </w:tc>
        <w:tc>
          <w:tcPr>
            <w:tcW w:w="4439" w:type="dxa"/>
            <w:tcBorders>
              <w:top w:val="single" w:sz="4" w:space="0" w:color="000000"/>
              <w:left w:val="single" w:sz="4" w:space="0" w:color="000000"/>
              <w:bottom w:val="single" w:sz="4" w:space="0" w:color="000000"/>
              <w:right w:val="single" w:sz="4" w:space="0" w:color="000000"/>
            </w:tcBorders>
          </w:tcPr>
          <w:p w:rsidR="008C38D1" w:rsidRPr="002C49AD" w:rsidRDefault="00D17494" w:rsidP="00263B16">
            <w:pPr>
              <w:pStyle w:val="ListParagraph"/>
              <w:numPr>
                <w:ilvl w:val="0"/>
                <w:numId w:val="7"/>
              </w:numPr>
              <w:ind w:right="1256"/>
              <w:rPr>
                <w:sz w:val="22"/>
              </w:rPr>
            </w:pPr>
            <w:r w:rsidRPr="002C49AD">
              <w:rPr>
                <w:sz w:val="22"/>
              </w:rPr>
              <w:t xml:space="preserve">Spreadsheets </w:t>
            </w:r>
          </w:p>
          <w:p w:rsidR="00263B16" w:rsidRPr="002C49AD" w:rsidRDefault="00263B16" w:rsidP="00263B16">
            <w:pPr>
              <w:pStyle w:val="ListParagraph"/>
              <w:numPr>
                <w:ilvl w:val="0"/>
                <w:numId w:val="7"/>
              </w:numPr>
              <w:ind w:right="1256"/>
              <w:rPr>
                <w:sz w:val="22"/>
              </w:rPr>
            </w:pPr>
            <w:r w:rsidRPr="002C49AD">
              <w:rPr>
                <w:sz w:val="22"/>
              </w:rPr>
              <w:t>Simulations</w:t>
            </w:r>
          </w:p>
          <w:p w:rsidR="00263B16" w:rsidRPr="002C49AD" w:rsidRDefault="00263B16" w:rsidP="00263B16">
            <w:pPr>
              <w:ind w:right="1256"/>
              <w:rPr>
                <w:sz w:val="22"/>
              </w:rPr>
            </w:pPr>
          </w:p>
          <w:p w:rsidR="00263B16" w:rsidRPr="002C49AD" w:rsidRDefault="00263B16" w:rsidP="00263B16">
            <w:pPr>
              <w:rPr>
                <w:b/>
                <w:sz w:val="22"/>
                <w:u w:val="single"/>
              </w:rPr>
            </w:pPr>
            <w:r w:rsidRPr="002C49AD">
              <w:rPr>
                <w:b/>
                <w:sz w:val="22"/>
                <w:u w:val="single"/>
              </w:rPr>
              <w:t>Online safety:</w:t>
            </w:r>
          </w:p>
          <w:p w:rsidR="00263B16" w:rsidRPr="002C49AD" w:rsidRDefault="00263B16" w:rsidP="00263B16">
            <w:pPr>
              <w:pStyle w:val="ListParagraph"/>
              <w:numPr>
                <w:ilvl w:val="0"/>
                <w:numId w:val="10"/>
              </w:numPr>
              <w:rPr>
                <w:sz w:val="22"/>
              </w:rPr>
            </w:pPr>
            <w:r w:rsidRPr="002C49AD">
              <w:rPr>
                <w:sz w:val="22"/>
              </w:rPr>
              <w:t>How can we be good digital citizens?</w:t>
            </w:r>
          </w:p>
          <w:p w:rsidR="00263B16" w:rsidRPr="002C49AD" w:rsidRDefault="00263B16" w:rsidP="00DC1940">
            <w:pPr>
              <w:pStyle w:val="ListParagraph"/>
              <w:numPr>
                <w:ilvl w:val="0"/>
                <w:numId w:val="10"/>
              </w:numPr>
              <w:rPr>
                <w:sz w:val="22"/>
              </w:rPr>
            </w:pPr>
            <w:r w:rsidRPr="002C49AD">
              <w:rPr>
                <w:sz w:val="22"/>
              </w:rPr>
              <w:t>Device-free moments</w:t>
            </w:r>
          </w:p>
        </w:tc>
        <w:tc>
          <w:tcPr>
            <w:tcW w:w="4440" w:type="dxa"/>
            <w:tcBorders>
              <w:top w:val="single" w:sz="4" w:space="0" w:color="000000"/>
              <w:left w:val="single" w:sz="4" w:space="0" w:color="000000"/>
              <w:bottom w:val="single" w:sz="4" w:space="0" w:color="000000"/>
              <w:right w:val="single" w:sz="4" w:space="0" w:color="000000"/>
            </w:tcBorders>
          </w:tcPr>
          <w:p w:rsidR="008C38D1" w:rsidRPr="002C49AD" w:rsidRDefault="00263B16">
            <w:pPr>
              <w:ind w:left="1"/>
              <w:rPr>
                <w:sz w:val="22"/>
              </w:rPr>
            </w:pPr>
            <w:r w:rsidRPr="002C49AD">
              <w:rPr>
                <w:sz w:val="22"/>
              </w:rPr>
              <w:t>Presenting with Google slides</w:t>
            </w:r>
          </w:p>
          <w:p w:rsidR="00263B16" w:rsidRPr="002C49AD" w:rsidRDefault="00263B16">
            <w:pPr>
              <w:ind w:left="1"/>
              <w:rPr>
                <w:sz w:val="22"/>
              </w:rPr>
            </w:pPr>
          </w:p>
          <w:p w:rsidR="00263B16" w:rsidRPr="002C49AD" w:rsidRDefault="00263B16" w:rsidP="00263B16">
            <w:pPr>
              <w:pStyle w:val="NoSpacing"/>
              <w:rPr>
                <w:sz w:val="22"/>
              </w:rPr>
            </w:pPr>
            <w:r w:rsidRPr="002C49AD">
              <w:rPr>
                <w:b/>
                <w:sz w:val="22"/>
                <w:u w:val="single"/>
              </w:rPr>
              <w:t>Online safety</w:t>
            </w:r>
            <w:r w:rsidRPr="002C49AD">
              <w:rPr>
                <w:sz w:val="22"/>
              </w:rPr>
              <w:t xml:space="preserve">: </w:t>
            </w:r>
          </w:p>
          <w:p w:rsidR="00263B16" w:rsidRPr="002C49AD" w:rsidRDefault="00263B16" w:rsidP="00263B16">
            <w:pPr>
              <w:pStyle w:val="NoSpacing"/>
              <w:numPr>
                <w:ilvl w:val="0"/>
                <w:numId w:val="11"/>
              </w:numPr>
              <w:rPr>
                <w:sz w:val="22"/>
              </w:rPr>
            </w:pPr>
            <w:r w:rsidRPr="002C49AD">
              <w:rPr>
                <w:sz w:val="22"/>
              </w:rPr>
              <w:t>Digital trails</w:t>
            </w:r>
          </w:p>
          <w:p w:rsidR="00263B16" w:rsidRPr="002C49AD" w:rsidRDefault="00263B16" w:rsidP="00263B16">
            <w:pPr>
              <w:pStyle w:val="NoSpacing"/>
              <w:numPr>
                <w:ilvl w:val="0"/>
                <w:numId w:val="11"/>
              </w:numPr>
              <w:rPr>
                <w:sz w:val="22"/>
              </w:rPr>
            </w:pPr>
            <w:r w:rsidRPr="002C49AD">
              <w:rPr>
                <w:sz w:val="22"/>
              </w:rPr>
              <w:t>Who is in your online community?</w:t>
            </w:r>
          </w:p>
          <w:p w:rsidR="008C38D1" w:rsidRPr="002C49AD" w:rsidRDefault="00D17494" w:rsidP="00263B16">
            <w:pPr>
              <w:pStyle w:val="NoSpacing"/>
              <w:rPr>
                <w:sz w:val="22"/>
              </w:rPr>
            </w:pPr>
            <w:r w:rsidRPr="002C49AD">
              <w:rPr>
                <w:sz w:val="22"/>
              </w:rPr>
              <w:t xml:space="preserve"> </w:t>
            </w:r>
          </w:p>
        </w:tc>
        <w:tc>
          <w:tcPr>
            <w:tcW w:w="4440" w:type="dxa"/>
            <w:tcBorders>
              <w:top w:val="single" w:sz="4" w:space="0" w:color="000000"/>
              <w:left w:val="single" w:sz="4" w:space="0" w:color="000000"/>
              <w:bottom w:val="single" w:sz="4" w:space="0" w:color="000000"/>
              <w:right w:val="single" w:sz="4" w:space="0" w:color="000000"/>
            </w:tcBorders>
          </w:tcPr>
          <w:p w:rsidR="008C38D1" w:rsidRPr="002C49AD" w:rsidRDefault="00D17494">
            <w:pPr>
              <w:ind w:left="1"/>
              <w:rPr>
                <w:sz w:val="22"/>
              </w:rPr>
            </w:pPr>
            <w:r w:rsidRPr="002C49AD">
              <w:rPr>
                <w:sz w:val="22"/>
              </w:rPr>
              <w:t xml:space="preserve">Coding  </w:t>
            </w:r>
          </w:p>
          <w:p w:rsidR="008C38D1" w:rsidRPr="002C49AD" w:rsidRDefault="008C38D1">
            <w:pPr>
              <w:ind w:left="1"/>
              <w:rPr>
                <w:sz w:val="22"/>
              </w:rPr>
            </w:pPr>
          </w:p>
          <w:p w:rsidR="00263B16" w:rsidRPr="002C49AD" w:rsidRDefault="00263B16" w:rsidP="00263B16">
            <w:pPr>
              <w:pStyle w:val="NoSpacing"/>
              <w:rPr>
                <w:sz w:val="22"/>
              </w:rPr>
            </w:pPr>
            <w:r w:rsidRPr="002C49AD">
              <w:rPr>
                <w:b/>
                <w:sz w:val="22"/>
                <w:u w:val="single"/>
              </w:rPr>
              <w:t>Online safety</w:t>
            </w:r>
            <w:r w:rsidRPr="002C49AD">
              <w:rPr>
                <w:sz w:val="22"/>
              </w:rPr>
              <w:t xml:space="preserve">: </w:t>
            </w:r>
          </w:p>
          <w:p w:rsidR="00263B16" w:rsidRPr="002C49AD" w:rsidRDefault="00263B16" w:rsidP="00263B16">
            <w:pPr>
              <w:pStyle w:val="NoSpacing"/>
              <w:numPr>
                <w:ilvl w:val="0"/>
                <w:numId w:val="12"/>
              </w:numPr>
              <w:rPr>
                <w:sz w:val="22"/>
              </w:rPr>
            </w:pPr>
            <w:r w:rsidRPr="002C49AD">
              <w:rPr>
                <w:sz w:val="22"/>
              </w:rPr>
              <w:t>Putting a stop to online meanness</w:t>
            </w:r>
          </w:p>
          <w:p w:rsidR="00263B16" w:rsidRPr="002C49AD" w:rsidRDefault="00263B16" w:rsidP="00263B16">
            <w:pPr>
              <w:pStyle w:val="NoSpacing"/>
              <w:numPr>
                <w:ilvl w:val="0"/>
                <w:numId w:val="12"/>
              </w:numPr>
              <w:rPr>
                <w:sz w:val="22"/>
              </w:rPr>
            </w:pPr>
            <w:r w:rsidRPr="002C49AD">
              <w:rPr>
                <w:sz w:val="22"/>
              </w:rPr>
              <w:t>Let’s give credit.</w:t>
            </w:r>
          </w:p>
          <w:p w:rsidR="00263B16" w:rsidRPr="002C49AD" w:rsidRDefault="00263B16">
            <w:pPr>
              <w:ind w:left="1"/>
              <w:rPr>
                <w:sz w:val="22"/>
              </w:rPr>
            </w:pPr>
          </w:p>
        </w:tc>
      </w:tr>
      <w:tr w:rsidR="008C38D1" w:rsidTr="001F1618">
        <w:tblPrEx>
          <w:tblCellMar>
            <w:right w:w="65" w:type="dxa"/>
          </w:tblCellMar>
        </w:tblPrEx>
        <w:trPr>
          <w:trHeight w:val="889"/>
        </w:trPr>
        <w:tc>
          <w:tcPr>
            <w:tcW w:w="1696" w:type="dxa"/>
            <w:tcBorders>
              <w:top w:val="single" w:sz="4" w:space="0" w:color="000000"/>
              <w:left w:val="single" w:sz="4" w:space="0" w:color="000000"/>
              <w:bottom w:val="single" w:sz="4" w:space="0" w:color="000000"/>
              <w:right w:val="single" w:sz="4" w:space="0" w:color="000000"/>
            </w:tcBorders>
            <w:shd w:val="clear" w:color="auto" w:fill="FFFF00"/>
          </w:tcPr>
          <w:p w:rsidR="008C38D1" w:rsidRDefault="00D17494">
            <w:r>
              <w:rPr>
                <w:b/>
                <w:sz w:val="24"/>
              </w:rPr>
              <w:t xml:space="preserve">PE </w:t>
            </w:r>
          </w:p>
          <w:p w:rsidR="008C38D1" w:rsidRDefault="00D17494">
            <w:r>
              <w:rPr>
                <w:b/>
                <w:sz w:val="24"/>
              </w:rPr>
              <w:t xml:space="preserve"> </w:t>
            </w:r>
          </w:p>
        </w:tc>
        <w:tc>
          <w:tcPr>
            <w:tcW w:w="4439" w:type="dxa"/>
            <w:tcBorders>
              <w:top w:val="single" w:sz="4" w:space="0" w:color="000000"/>
              <w:left w:val="single" w:sz="4" w:space="0" w:color="000000"/>
              <w:bottom w:val="single" w:sz="4" w:space="0" w:color="000000"/>
              <w:right w:val="single" w:sz="4" w:space="0" w:color="000000"/>
            </w:tcBorders>
          </w:tcPr>
          <w:p w:rsidR="008C38D1" w:rsidRPr="002C49AD" w:rsidRDefault="00D17494" w:rsidP="00DC1940">
            <w:pPr>
              <w:pStyle w:val="ListParagraph"/>
              <w:numPr>
                <w:ilvl w:val="0"/>
                <w:numId w:val="12"/>
              </w:numPr>
              <w:rPr>
                <w:sz w:val="22"/>
              </w:rPr>
            </w:pPr>
            <w:r w:rsidRPr="002C49AD">
              <w:rPr>
                <w:sz w:val="22"/>
              </w:rPr>
              <w:t xml:space="preserve">Gymnastics </w:t>
            </w:r>
          </w:p>
          <w:p w:rsidR="008C38D1" w:rsidRPr="002C49AD" w:rsidRDefault="00D17494" w:rsidP="00DC1940">
            <w:pPr>
              <w:pStyle w:val="ListParagraph"/>
              <w:numPr>
                <w:ilvl w:val="0"/>
                <w:numId w:val="12"/>
              </w:numPr>
              <w:rPr>
                <w:sz w:val="22"/>
              </w:rPr>
            </w:pPr>
            <w:r w:rsidRPr="002C49AD">
              <w:rPr>
                <w:sz w:val="22"/>
              </w:rPr>
              <w:t xml:space="preserve">Bootcamp Fitness </w:t>
            </w:r>
          </w:p>
          <w:p w:rsidR="008C38D1" w:rsidRPr="002C49AD" w:rsidRDefault="00D17494" w:rsidP="00DC1940">
            <w:pPr>
              <w:pStyle w:val="ListParagraph"/>
              <w:numPr>
                <w:ilvl w:val="0"/>
                <w:numId w:val="12"/>
              </w:numPr>
              <w:rPr>
                <w:sz w:val="22"/>
              </w:rPr>
            </w:pPr>
            <w:r w:rsidRPr="002C49AD">
              <w:rPr>
                <w:sz w:val="22"/>
              </w:rPr>
              <w:t xml:space="preserve">Invasion Games  </w:t>
            </w:r>
          </w:p>
        </w:tc>
        <w:tc>
          <w:tcPr>
            <w:tcW w:w="4440" w:type="dxa"/>
            <w:tcBorders>
              <w:top w:val="single" w:sz="4" w:space="0" w:color="000000"/>
              <w:left w:val="single" w:sz="4" w:space="0" w:color="000000"/>
              <w:bottom w:val="single" w:sz="4" w:space="0" w:color="000000"/>
              <w:right w:val="single" w:sz="4" w:space="0" w:color="000000"/>
            </w:tcBorders>
          </w:tcPr>
          <w:p w:rsidR="008C38D1" w:rsidRPr="002C49AD" w:rsidRDefault="00D17494" w:rsidP="00DC1940">
            <w:pPr>
              <w:pStyle w:val="ListParagraph"/>
              <w:numPr>
                <w:ilvl w:val="0"/>
                <w:numId w:val="12"/>
              </w:numPr>
              <w:rPr>
                <w:sz w:val="22"/>
              </w:rPr>
            </w:pPr>
            <w:r w:rsidRPr="002C49AD">
              <w:rPr>
                <w:sz w:val="22"/>
              </w:rPr>
              <w:t xml:space="preserve">Dance </w:t>
            </w:r>
          </w:p>
          <w:p w:rsidR="00263B16" w:rsidRPr="002C49AD" w:rsidRDefault="00D17494" w:rsidP="00DC1940">
            <w:pPr>
              <w:pStyle w:val="ListParagraph"/>
              <w:numPr>
                <w:ilvl w:val="0"/>
                <w:numId w:val="12"/>
              </w:numPr>
              <w:rPr>
                <w:sz w:val="22"/>
              </w:rPr>
            </w:pPr>
            <w:r w:rsidRPr="002C49AD">
              <w:rPr>
                <w:sz w:val="22"/>
              </w:rPr>
              <w:t>Invasion Games</w:t>
            </w:r>
            <w:r w:rsidR="00263B16" w:rsidRPr="002C49AD">
              <w:rPr>
                <w:sz w:val="22"/>
              </w:rPr>
              <w:t xml:space="preserve"> – Tag rugby</w:t>
            </w:r>
          </w:p>
          <w:p w:rsidR="008C38D1" w:rsidRPr="002C49AD" w:rsidRDefault="00D17494" w:rsidP="00DC1940">
            <w:pPr>
              <w:pStyle w:val="ListParagraph"/>
              <w:numPr>
                <w:ilvl w:val="0"/>
                <w:numId w:val="12"/>
              </w:numPr>
              <w:rPr>
                <w:sz w:val="22"/>
              </w:rPr>
            </w:pPr>
            <w:r w:rsidRPr="002C49AD">
              <w:rPr>
                <w:sz w:val="22"/>
              </w:rPr>
              <w:t xml:space="preserve">Striking and Fielding </w:t>
            </w:r>
          </w:p>
        </w:tc>
        <w:tc>
          <w:tcPr>
            <w:tcW w:w="4440" w:type="dxa"/>
            <w:tcBorders>
              <w:top w:val="single" w:sz="4" w:space="0" w:color="000000"/>
              <w:left w:val="single" w:sz="4" w:space="0" w:color="000000"/>
              <w:bottom w:val="single" w:sz="4" w:space="0" w:color="000000"/>
              <w:right w:val="single" w:sz="4" w:space="0" w:color="000000"/>
            </w:tcBorders>
          </w:tcPr>
          <w:p w:rsidR="008C38D1" w:rsidRPr="002C49AD" w:rsidRDefault="00D17494" w:rsidP="00DC1940">
            <w:pPr>
              <w:pStyle w:val="ListParagraph"/>
              <w:numPr>
                <w:ilvl w:val="0"/>
                <w:numId w:val="12"/>
              </w:numPr>
              <w:rPr>
                <w:sz w:val="22"/>
              </w:rPr>
            </w:pPr>
            <w:r w:rsidRPr="002C49AD">
              <w:rPr>
                <w:sz w:val="22"/>
              </w:rPr>
              <w:t>Sports</w:t>
            </w:r>
            <w:r w:rsidR="00263B16" w:rsidRPr="002C49AD">
              <w:rPr>
                <w:sz w:val="22"/>
              </w:rPr>
              <w:t xml:space="preserve"> </w:t>
            </w:r>
            <w:r w:rsidRPr="002C49AD">
              <w:rPr>
                <w:sz w:val="22"/>
              </w:rPr>
              <w:t xml:space="preserve">hall Athletics Indoor </w:t>
            </w:r>
          </w:p>
          <w:p w:rsidR="008C38D1" w:rsidRPr="002C49AD" w:rsidRDefault="00D17494" w:rsidP="00DC1940">
            <w:pPr>
              <w:pStyle w:val="ListParagraph"/>
              <w:numPr>
                <w:ilvl w:val="0"/>
                <w:numId w:val="12"/>
              </w:numPr>
              <w:rPr>
                <w:sz w:val="22"/>
              </w:rPr>
            </w:pPr>
            <w:r w:rsidRPr="002C49AD">
              <w:rPr>
                <w:sz w:val="22"/>
              </w:rPr>
              <w:t xml:space="preserve">Athletics </w:t>
            </w:r>
          </w:p>
          <w:p w:rsidR="008C38D1" w:rsidRPr="002C49AD" w:rsidRDefault="00D17494" w:rsidP="00DC1940">
            <w:pPr>
              <w:pStyle w:val="ListParagraph"/>
              <w:numPr>
                <w:ilvl w:val="0"/>
                <w:numId w:val="12"/>
              </w:numPr>
              <w:rPr>
                <w:sz w:val="22"/>
              </w:rPr>
            </w:pPr>
            <w:r w:rsidRPr="002C49AD">
              <w:rPr>
                <w:sz w:val="22"/>
              </w:rPr>
              <w:t xml:space="preserve">Net/Wall Games </w:t>
            </w:r>
            <w:r w:rsidRPr="002C49AD">
              <w:rPr>
                <w:b/>
                <w:sz w:val="22"/>
              </w:rPr>
              <w:t xml:space="preserve"> </w:t>
            </w:r>
          </w:p>
          <w:p w:rsidR="00DC1940" w:rsidRPr="002C49AD" w:rsidRDefault="00DC1940" w:rsidP="00DC1940">
            <w:pPr>
              <w:rPr>
                <w:sz w:val="22"/>
              </w:rPr>
            </w:pPr>
          </w:p>
        </w:tc>
      </w:tr>
      <w:tr w:rsidR="008C38D1" w:rsidTr="001F1618">
        <w:tblPrEx>
          <w:tblCellMar>
            <w:right w:w="65" w:type="dxa"/>
          </w:tblCellMar>
        </w:tblPrEx>
        <w:trPr>
          <w:trHeight w:val="3017"/>
        </w:trPr>
        <w:tc>
          <w:tcPr>
            <w:tcW w:w="1696" w:type="dxa"/>
            <w:tcBorders>
              <w:top w:val="single" w:sz="4" w:space="0" w:color="000000"/>
              <w:left w:val="single" w:sz="4" w:space="0" w:color="000000"/>
              <w:bottom w:val="single" w:sz="4" w:space="0" w:color="000000"/>
              <w:right w:val="single" w:sz="4" w:space="0" w:color="000000"/>
            </w:tcBorders>
            <w:shd w:val="clear" w:color="auto" w:fill="B2A1C7"/>
          </w:tcPr>
          <w:p w:rsidR="008C38D1" w:rsidRDefault="00D17494">
            <w:r>
              <w:rPr>
                <w:b/>
                <w:sz w:val="24"/>
              </w:rPr>
              <w:t xml:space="preserve">Art and Design </w:t>
            </w:r>
          </w:p>
          <w:p w:rsidR="008C38D1" w:rsidRDefault="00D17494">
            <w:r>
              <w:rPr>
                <w:b/>
                <w:sz w:val="24"/>
              </w:rPr>
              <w:t xml:space="preserve"> </w:t>
            </w:r>
          </w:p>
        </w:tc>
        <w:tc>
          <w:tcPr>
            <w:tcW w:w="4439" w:type="dxa"/>
            <w:tcBorders>
              <w:top w:val="single" w:sz="4" w:space="0" w:color="000000"/>
              <w:left w:val="single" w:sz="4" w:space="0" w:color="000000"/>
              <w:bottom w:val="single" w:sz="4" w:space="0" w:color="000000"/>
              <w:right w:val="single" w:sz="4" w:space="0" w:color="000000"/>
            </w:tcBorders>
          </w:tcPr>
          <w:p w:rsidR="008C38D1" w:rsidRPr="001B1F90" w:rsidRDefault="00D17494">
            <w:pPr>
              <w:ind w:left="2"/>
              <w:rPr>
                <w:sz w:val="22"/>
                <w:u w:val="single"/>
              </w:rPr>
            </w:pPr>
            <w:r w:rsidRPr="001B1F90">
              <w:rPr>
                <w:b/>
                <w:sz w:val="22"/>
                <w:u w:val="single"/>
              </w:rPr>
              <w:t xml:space="preserve">Drawing </w:t>
            </w:r>
          </w:p>
          <w:p w:rsidR="002C49AD" w:rsidRPr="002C49AD" w:rsidRDefault="002C49AD" w:rsidP="002C49AD">
            <w:pPr>
              <w:pStyle w:val="paragraph"/>
              <w:spacing w:before="0" w:beforeAutospacing="0" w:after="0" w:afterAutospacing="0"/>
              <w:textAlignment w:val="baseline"/>
              <w:rPr>
                <w:rStyle w:val="normaltextrun"/>
                <w:rFonts w:asciiTheme="minorHAnsi" w:hAnsiTheme="minorHAnsi" w:cstheme="minorHAnsi"/>
                <w:b/>
                <w:color w:val="3C4043"/>
                <w:sz w:val="22"/>
                <w:szCs w:val="22"/>
              </w:rPr>
            </w:pPr>
            <w:r w:rsidRPr="002C49AD">
              <w:rPr>
                <w:rStyle w:val="normaltextrun"/>
                <w:rFonts w:asciiTheme="minorHAnsi" w:hAnsiTheme="minorHAnsi" w:cstheme="minorHAnsi"/>
                <w:b/>
                <w:color w:val="3C4043"/>
                <w:sz w:val="22"/>
                <w:szCs w:val="22"/>
              </w:rPr>
              <w:t xml:space="preserve">‘Growing artists’ </w:t>
            </w:r>
          </w:p>
          <w:p w:rsidR="002C49AD" w:rsidRPr="002C49AD" w:rsidRDefault="002C49AD" w:rsidP="002C49AD">
            <w:pPr>
              <w:pStyle w:val="paragraph"/>
              <w:spacing w:before="0" w:beforeAutospacing="0" w:after="0" w:afterAutospacing="0"/>
              <w:textAlignment w:val="baseline"/>
              <w:rPr>
                <w:rFonts w:asciiTheme="minorHAnsi" w:hAnsiTheme="minorHAnsi" w:cstheme="minorHAnsi"/>
                <w:sz w:val="22"/>
                <w:szCs w:val="22"/>
              </w:rPr>
            </w:pPr>
            <w:r w:rsidRPr="002C49AD">
              <w:rPr>
                <w:rStyle w:val="normaltextrun"/>
                <w:rFonts w:asciiTheme="minorHAnsi" w:hAnsiTheme="minorHAnsi" w:cstheme="minorHAnsi"/>
                <w:color w:val="3C4043"/>
                <w:sz w:val="22"/>
                <w:szCs w:val="22"/>
              </w:rPr>
              <w:t xml:space="preserve">Using </w:t>
            </w:r>
            <w:r w:rsidRPr="002C49AD">
              <w:rPr>
                <w:rStyle w:val="normaltextrun"/>
                <w:rFonts w:asciiTheme="minorHAnsi" w:hAnsiTheme="minorHAnsi" w:cstheme="minorHAnsi"/>
                <w:color w:val="000000"/>
                <w:sz w:val="22"/>
                <w:szCs w:val="22"/>
              </w:rPr>
              <w:t>botanical drawings and scientific plant studies as inspiration, pupils</w:t>
            </w:r>
            <w:r w:rsidRPr="002C49AD">
              <w:rPr>
                <w:rStyle w:val="eop"/>
                <w:rFonts w:asciiTheme="minorHAnsi" w:hAnsiTheme="minorHAnsi" w:cstheme="minorHAnsi"/>
                <w:color w:val="000000"/>
                <w:sz w:val="22"/>
                <w:szCs w:val="22"/>
              </w:rPr>
              <w:t> </w:t>
            </w:r>
          </w:p>
          <w:p w:rsidR="002C49AD" w:rsidRPr="002C49AD" w:rsidRDefault="002C49AD" w:rsidP="002C49AD">
            <w:pPr>
              <w:pStyle w:val="paragraph"/>
              <w:spacing w:before="0" w:beforeAutospacing="0" w:after="0" w:afterAutospacing="0"/>
              <w:textAlignment w:val="baseline"/>
              <w:rPr>
                <w:rFonts w:asciiTheme="minorHAnsi" w:hAnsiTheme="minorHAnsi" w:cstheme="minorHAnsi"/>
                <w:sz w:val="22"/>
                <w:szCs w:val="22"/>
              </w:rPr>
            </w:pPr>
            <w:r w:rsidRPr="002C49AD">
              <w:rPr>
                <w:rStyle w:val="normaltextrun"/>
                <w:rFonts w:asciiTheme="minorHAnsi" w:hAnsiTheme="minorHAnsi" w:cstheme="minorHAnsi"/>
                <w:color w:val="000000"/>
                <w:sz w:val="22"/>
                <w:szCs w:val="22"/>
              </w:rPr>
              <w:t>explore the techniques of artists such as Georgia O’Keefe and Maud Purdy to</w:t>
            </w:r>
            <w:r w:rsidRPr="002C49AD">
              <w:rPr>
                <w:rStyle w:val="eop"/>
                <w:rFonts w:asciiTheme="minorHAnsi" w:hAnsiTheme="minorHAnsi" w:cstheme="minorHAnsi"/>
                <w:color w:val="000000"/>
                <w:sz w:val="22"/>
                <w:szCs w:val="22"/>
              </w:rPr>
              <w:t> </w:t>
            </w:r>
          </w:p>
          <w:p w:rsidR="002C49AD" w:rsidRPr="002C49AD" w:rsidRDefault="002C49AD" w:rsidP="002C49AD">
            <w:pPr>
              <w:pStyle w:val="paragraph"/>
              <w:spacing w:before="0" w:beforeAutospacing="0" w:after="0" w:afterAutospacing="0"/>
              <w:textAlignment w:val="baseline"/>
              <w:rPr>
                <w:rFonts w:asciiTheme="minorHAnsi" w:hAnsiTheme="minorHAnsi" w:cstheme="minorHAnsi"/>
                <w:sz w:val="22"/>
                <w:szCs w:val="22"/>
              </w:rPr>
            </w:pPr>
            <w:r w:rsidRPr="002C49AD">
              <w:rPr>
                <w:rStyle w:val="normaltextrun"/>
                <w:rFonts w:asciiTheme="minorHAnsi" w:hAnsiTheme="minorHAnsi" w:cstheme="minorHAnsi"/>
                <w:color w:val="000000"/>
                <w:sz w:val="22"/>
                <w:szCs w:val="22"/>
              </w:rPr>
              <w:t>draw natural forms, becoming aware of differences in the choice of drawing</w:t>
            </w:r>
            <w:r w:rsidRPr="002C49AD">
              <w:rPr>
                <w:rStyle w:val="eop"/>
                <w:rFonts w:asciiTheme="minorHAnsi" w:hAnsiTheme="minorHAnsi" w:cstheme="minorHAnsi"/>
                <w:color w:val="000000"/>
                <w:sz w:val="22"/>
                <w:szCs w:val="22"/>
              </w:rPr>
              <w:t> </w:t>
            </w:r>
          </w:p>
          <w:p w:rsidR="008C38D1" w:rsidRPr="002C49AD" w:rsidRDefault="002C49AD" w:rsidP="002C49AD">
            <w:pPr>
              <w:pStyle w:val="paragraph"/>
              <w:spacing w:before="0" w:beforeAutospacing="0" w:after="0" w:afterAutospacing="0"/>
              <w:textAlignment w:val="baseline"/>
              <w:rPr>
                <w:rFonts w:asciiTheme="minorHAnsi" w:hAnsiTheme="minorHAnsi" w:cstheme="minorHAnsi"/>
                <w:sz w:val="22"/>
                <w:szCs w:val="22"/>
              </w:rPr>
            </w:pPr>
            <w:r w:rsidRPr="002C49AD">
              <w:rPr>
                <w:rStyle w:val="normaltextrun"/>
                <w:rFonts w:asciiTheme="minorHAnsi" w:hAnsiTheme="minorHAnsi" w:cstheme="minorHAnsi"/>
                <w:color w:val="000000"/>
                <w:sz w:val="22"/>
                <w:szCs w:val="22"/>
              </w:rPr>
              <w:t>medium, scale and the way tonal shading can help create form.</w:t>
            </w:r>
            <w:r w:rsidRPr="002C49AD">
              <w:rPr>
                <w:rStyle w:val="eop"/>
                <w:rFonts w:asciiTheme="minorHAnsi" w:hAnsiTheme="minorHAnsi" w:cstheme="minorHAnsi"/>
                <w:color w:val="000000"/>
                <w:sz w:val="22"/>
                <w:szCs w:val="22"/>
              </w:rPr>
              <w:t> </w:t>
            </w:r>
          </w:p>
        </w:tc>
        <w:tc>
          <w:tcPr>
            <w:tcW w:w="4440" w:type="dxa"/>
            <w:tcBorders>
              <w:top w:val="single" w:sz="4" w:space="0" w:color="000000"/>
              <w:left w:val="single" w:sz="4" w:space="0" w:color="000000"/>
              <w:bottom w:val="single" w:sz="4" w:space="0" w:color="000000"/>
              <w:right w:val="single" w:sz="4" w:space="0" w:color="000000"/>
            </w:tcBorders>
          </w:tcPr>
          <w:p w:rsidR="008C38D1" w:rsidRPr="001B1F90" w:rsidRDefault="00D17494">
            <w:pPr>
              <w:ind w:left="1"/>
              <w:rPr>
                <w:sz w:val="22"/>
                <w:u w:val="single"/>
              </w:rPr>
            </w:pPr>
            <w:r w:rsidRPr="001B1F90">
              <w:rPr>
                <w:b/>
                <w:sz w:val="22"/>
                <w:u w:val="single"/>
              </w:rPr>
              <w:t xml:space="preserve">Painting and Mixed Media </w:t>
            </w:r>
          </w:p>
          <w:p w:rsidR="00887090" w:rsidRPr="001B1F90" w:rsidRDefault="00887090" w:rsidP="002C49AD">
            <w:pPr>
              <w:pStyle w:val="paragraph"/>
              <w:spacing w:before="0" w:beforeAutospacing="0" w:after="0" w:afterAutospacing="0"/>
              <w:textAlignment w:val="baseline"/>
              <w:rPr>
                <w:rStyle w:val="normaltextrun"/>
                <w:rFonts w:asciiTheme="minorHAnsi" w:hAnsiTheme="minorHAnsi" w:cstheme="minorHAnsi"/>
                <w:b/>
                <w:sz w:val="20"/>
                <w:szCs w:val="22"/>
              </w:rPr>
            </w:pPr>
            <w:r w:rsidRPr="001B1F90">
              <w:rPr>
                <w:rStyle w:val="normaltextrun"/>
                <w:rFonts w:asciiTheme="minorHAnsi" w:hAnsiTheme="minorHAnsi" w:cstheme="minorHAnsi"/>
                <w:b/>
                <w:sz w:val="20"/>
                <w:szCs w:val="22"/>
              </w:rPr>
              <w:t>P</w:t>
            </w:r>
            <w:r w:rsidRPr="001B1F90">
              <w:rPr>
                <w:rStyle w:val="normaltextrun"/>
                <w:rFonts w:asciiTheme="minorHAnsi" w:hAnsiTheme="minorHAnsi" w:cstheme="minorHAnsi"/>
                <w:b/>
                <w:sz w:val="22"/>
              </w:rPr>
              <w:t>rehistoric Painting</w:t>
            </w:r>
          </w:p>
          <w:p w:rsidR="002C49AD" w:rsidRPr="00887090" w:rsidRDefault="002C49AD" w:rsidP="002C49AD">
            <w:pPr>
              <w:pStyle w:val="paragraph"/>
              <w:spacing w:before="0" w:beforeAutospacing="0" w:after="0" w:afterAutospacing="0"/>
              <w:textAlignment w:val="baseline"/>
              <w:rPr>
                <w:rFonts w:asciiTheme="minorHAnsi" w:hAnsiTheme="minorHAnsi" w:cstheme="minorHAnsi"/>
                <w:sz w:val="22"/>
                <w:szCs w:val="22"/>
              </w:rPr>
            </w:pPr>
            <w:r w:rsidRPr="00887090">
              <w:rPr>
                <w:rStyle w:val="normaltextrun"/>
                <w:rFonts w:asciiTheme="minorHAnsi" w:hAnsiTheme="minorHAnsi" w:cstheme="minorHAnsi"/>
                <w:sz w:val="22"/>
                <w:szCs w:val="22"/>
              </w:rPr>
              <w:t>Investigating making their own paints, making tools and painting on different</w:t>
            </w:r>
            <w:r w:rsidRPr="00887090">
              <w:rPr>
                <w:rStyle w:val="eop"/>
                <w:rFonts w:asciiTheme="minorHAnsi" w:hAnsiTheme="minorHAnsi" w:cstheme="minorHAnsi"/>
                <w:sz w:val="22"/>
                <w:szCs w:val="22"/>
              </w:rPr>
              <w:t> </w:t>
            </w:r>
          </w:p>
          <w:p w:rsidR="002C49AD" w:rsidRPr="00887090" w:rsidRDefault="002C49AD" w:rsidP="002C49AD">
            <w:pPr>
              <w:pStyle w:val="paragraph"/>
              <w:spacing w:before="0" w:beforeAutospacing="0" w:after="0" w:afterAutospacing="0"/>
              <w:textAlignment w:val="baseline"/>
              <w:rPr>
                <w:rFonts w:asciiTheme="minorHAnsi" w:hAnsiTheme="minorHAnsi" w:cstheme="minorHAnsi"/>
                <w:sz w:val="22"/>
                <w:szCs w:val="22"/>
              </w:rPr>
            </w:pPr>
            <w:r w:rsidRPr="00887090">
              <w:rPr>
                <w:rStyle w:val="normaltextrun"/>
                <w:rFonts w:asciiTheme="minorHAnsi" w:hAnsiTheme="minorHAnsi" w:cstheme="minorHAnsi"/>
                <w:sz w:val="22"/>
                <w:szCs w:val="22"/>
              </w:rPr>
              <w:t>surfaces, the children explore prehistoric art.</w:t>
            </w:r>
            <w:r w:rsidRPr="00887090">
              <w:rPr>
                <w:rStyle w:val="eop"/>
                <w:rFonts w:asciiTheme="minorHAnsi" w:hAnsiTheme="minorHAnsi" w:cstheme="minorHAnsi"/>
                <w:sz w:val="22"/>
                <w:szCs w:val="22"/>
              </w:rPr>
              <w:t> </w:t>
            </w:r>
          </w:p>
          <w:p w:rsidR="008C38D1" w:rsidRPr="002C49AD" w:rsidRDefault="008C38D1">
            <w:pPr>
              <w:ind w:left="1"/>
              <w:rPr>
                <w:sz w:val="22"/>
              </w:rPr>
            </w:pPr>
          </w:p>
          <w:p w:rsidR="008C38D1" w:rsidRPr="002C49AD" w:rsidRDefault="008C38D1">
            <w:pPr>
              <w:ind w:left="1"/>
              <w:rPr>
                <w:sz w:val="22"/>
              </w:rPr>
            </w:pPr>
          </w:p>
        </w:tc>
        <w:tc>
          <w:tcPr>
            <w:tcW w:w="4440" w:type="dxa"/>
            <w:tcBorders>
              <w:top w:val="single" w:sz="4" w:space="0" w:color="000000"/>
              <w:left w:val="single" w:sz="4" w:space="0" w:color="000000"/>
              <w:bottom w:val="single" w:sz="4" w:space="0" w:color="000000"/>
              <w:right w:val="single" w:sz="4" w:space="0" w:color="000000"/>
            </w:tcBorders>
          </w:tcPr>
          <w:p w:rsidR="008C38D1" w:rsidRPr="001B1F90" w:rsidRDefault="00D17494">
            <w:pPr>
              <w:ind w:left="1"/>
              <w:rPr>
                <w:sz w:val="22"/>
                <w:u w:val="single"/>
              </w:rPr>
            </w:pPr>
            <w:r w:rsidRPr="001B1F90">
              <w:rPr>
                <w:b/>
                <w:sz w:val="22"/>
                <w:u w:val="single"/>
              </w:rPr>
              <w:t xml:space="preserve">Sculpture and 3D </w:t>
            </w:r>
          </w:p>
          <w:p w:rsidR="00887090" w:rsidRPr="00887090" w:rsidRDefault="00887090" w:rsidP="002C49AD">
            <w:pPr>
              <w:pStyle w:val="paragraph"/>
              <w:spacing w:before="0" w:beforeAutospacing="0" w:after="0" w:afterAutospacing="0"/>
              <w:textAlignment w:val="baseline"/>
              <w:rPr>
                <w:rStyle w:val="normaltextrun"/>
                <w:rFonts w:asciiTheme="minorHAnsi" w:hAnsiTheme="minorHAnsi" w:cstheme="minorHAnsi"/>
                <w:b/>
                <w:sz w:val="22"/>
                <w:szCs w:val="22"/>
              </w:rPr>
            </w:pPr>
            <w:r w:rsidRPr="00887090">
              <w:rPr>
                <w:rStyle w:val="normaltextrun"/>
                <w:rFonts w:asciiTheme="minorHAnsi" w:hAnsiTheme="minorHAnsi" w:cstheme="minorHAnsi"/>
                <w:b/>
                <w:sz w:val="22"/>
                <w:szCs w:val="22"/>
              </w:rPr>
              <w:t>Abstract space and shape</w:t>
            </w:r>
          </w:p>
          <w:p w:rsidR="002C49AD" w:rsidRPr="002C49AD" w:rsidRDefault="002C49AD" w:rsidP="002C49AD">
            <w:pPr>
              <w:pStyle w:val="paragraph"/>
              <w:spacing w:before="0" w:beforeAutospacing="0" w:after="0" w:afterAutospacing="0"/>
              <w:textAlignment w:val="baseline"/>
              <w:rPr>
                <w:rFonts w:asciiTheme="minorHAnsi" w:hAnsiTheme="minorHAnsi" w:cstheme="minorHAnsi"/>
                <w:sz w:val="22"/>
                <w:szCs w:val="22"/>
              </w:rPr>
            </w:pPr>
            <w:r w:rsidRPr="002C49AD">
              <w:rPr>
                <w:rStyle w:val="normaltextrun"/>
                <w:rFonts w:asciiTheme="minorHAnsi" w:hAnsiTheme="minorHAnsi" w:cstheme="minorHAnsi"/>
                <w:sz w:val="22"/>
                <w:szCs w:val="22"/>
              </w:rPr>
              <w:t>Exploring how shapes and negative spaces can be represented by three</w:t>
            </w:r>
            <w:r w:rsidRPr="002C49AD">
              <w:rPr>
                <w:rStyle w:val="eop"/>
                <w:rFonts w:asciiTheme="minorHAnsi" w:hAnsiTheme="minorHAnsi" w:cstheme="minorHAnsi"/>
                <w:sz w:val="22"/>
                <w:szCs w:val="22"/>
              </w:rPr>
              <w:t> </w:t>
            </w:r>
          </w:p>
          <w:p w:rsidR="002C49AD" w:rsidRPr="002C49AD" w:rsidRDefault="002C49AD" w:rsidP="002C49AD">
            <w:pPr>
              <w:pStyle w:val="paragraph"/>
              <w:spacing w:before="0" w:beforeAutospacing="0" w:after="0" w:afterAutospacing="0"/>
              <w:textAlignment w:val="baseline"/>
              <w:rPr>
                <w:rFonts w:asciiTheme="minorHAnsi" w:hAnsiTheme="minorHAnsi" w:cstheme="minorHAnsi"/>
                <w:sz w:val="22"/>
                <w:szCs w:val="22"/>
              </w:rPr>
            </w:pPr>
            <w:r w:rsidRPr="002C49AD">
              <w:rPr>
                <w:rStyle w:val="normaltextrun"/>
                <w:rFonts w:asciiTheme="minorHAnsi" w:hAnsiTheme="minorHAnsi" w:cstheme="minorHAnsi"/>
                <w:sz w:val="22"/>
                <w:szCs w:val="22"/>
              </w:rPr>
              <w:t>dimensional forms. Manipulating a range of materials, children learn ways to join</w:t>
            </w:r>
            <w:r w:rsidRPr="002C49AD">
              <w:rPr>
                <w:rStyle w:val="eop"/>
                <w:rFonts w:asciiTheme="minorHAnsi" w:hAnsiTheme="minorHAnsi" w:cstheme="minorHAnsi"/>
                <w:sz w:val="22"/>
                <w:szCs w:val="22"/>
              </w:rPr>
              <w:t> </w:t>
            </w:r>
          </w:p>
          <w:p w:rsidR="002C49AD" w:rsidRPr="002C49AD" w:rsidRDefault="002C49AD" w:rsidP="002C49AD">
            <w:pPr>
              <w:pStyle w:val="paragraph"/>
              <w:spacing w:before="0" w:beforeAutospacing="0" w:after="0" w:afterAutospacing="0"/>
              <w:textAlignment w:val="baseline"/>
              <w:rPr>
                <w:rFonts w:asciiTheme="minorHAnsi" w:hAnsiTheme="minorHAnsi" w:cstheme="minorHAnsi"/>
                <w:sz w:val="22"/>
                <w:szCs w:val="22"/>
              </w:rPr>
            </w:pPr>
            <w:r w:rsidRPr="002C49AD">
              <w:rPr>
                <w:rStyle w:val="normaltextrun"/>
                <w:rFonts w:asciiTheme="minorHAnsi" w:hAnsiTheme="minorHAnsi" w:cstheme="minorHAnsi"/>
                <w:sz w:val="22"/>
                <w:szCs w:val="22"/>
              </w:rPr>
              <w:t>and create free-standing structures inspired by the work of Anthony Caro and</w:t>
            </w:r>
            <w:r w:rsidRPr="002C49AD">
              <w:rPr>
                <w:rStyle w:val="eop"/>
                <w:rFonts w:asciiTheme="minorHAnsi" w:hAnsiTheme="minorHAnsi" w:cstheme="minorHAnsi"/>
                <w:sz w:val="22"/>
                <w:szCs w:val="22"/>
              </w:rPr>
              <w:t> </w:t>
            </w:r>
          </w:p>
          <w:p w:rsidR="002C49AD" w:rsidRPr="002C49AD" w:rsidRDefault="002C49AD" w:rsidP="002C49AD">
            <w:pPr>
              <w:pStyle w:val="paragraph"/>
              <w:spacing w:before="0" w:beforeAutospacing="0" w:after="0" w:afterAutospacing="0"/>
              <w:textAlignment w:val="baseline"/>
              <w:rPr>
                <w:rFonts w:asciiTheme="minorHAnsi" w:hAnsiTheme="minorHAnsi" w:cstheme="minorHAnsi"/>
                <w:sz w:val="22"/>
                <w:szCs w:val="22"/>
              </w:rPr>
            </w:pPr>
            <w:r w:rsidRPr="002C49AD">
              <w:rPr>
                <w:rStyle w:val="normaltextrun"/>
                <w:rFonts w:asciiTheme="minorHAnsi" w:hAnsiTheme="minorHAnsi" w:cstheme="minorHAnsi"/>
                <w:sz w:val="22"/>
                <w:szCs w:val="22"/>
              </w:rPr>
              <w:t xml:space="preserve">Ruth </w:t>
            </w:r>
            <w:proofErr w:type="spellStart"/>
            <w:r w:rsidRPr="002C49AD">
              <w:rPr>
                <w:rStyle w:val="normaltextrun"/>
                <w:rFonts w:asciiTheme="minorHAnsi" w:hAnsiTheme="minorHAnsi" w:cstheme="minorHAnsi"/>
                <w:sz w:val="22"/>
                <w:szCs w:val="22"/>
              </w:rPr>
              <w:t>Asawa</w:t>
            </w:r>
            <w:proofErr w:type="spellEnd"/>
            <w:r w:rsidRPr="002C49AD">
              <w:rPr>
                <w:rStyle w:val="normaltextrun"/>
                <w:rFonts w:asciiTheme="minorHAnsi" w:hAnsiTheme="minorHAnsi" w:cstheme="minorHAnsi"/>
                <w:sz w:val="22"/>
                <w:szCs w:val="22"/>
              </w:rPr>
              <w:t>.</w:t>
            </w:r>
            <w:r w:rsidRPr="002C49AD">
              <w:rPr>
                <w:rStyle w:val="eop"/>
                <w:rFonts w:asciiTheme="minorHAnsi" w:hAnsiTheme="minorHAnsi" w:cstheme="minorHAnsi"/>
                <w:sz w:val="22"/>
                <w:szCs w:val="22"/>
              </w:rPr>
              <w:t> </w:t>
            </w:r>
          </w:p>
          <w:p w:rsidR="008C38D1" w:rsidRPr="002C49AD" w:rsidRDefault="008C38D1">
            <w:pPr>
              <w:ind w:left="1"/>
              <w:rPr>
                <w:sz w:val="22"/>
              </w:rPr>
            </w:pPr>
          </w:p>
          <w:p w:rsidR="008C38D1" w:rsidRPr="002C49AD" w:rsidRDefault="008C38D1" w:rsidP="00E8609B">
            <w:pPr>
              <w:spacing w:line="239" w:lineRule="auto"/>
              <w:ind w:left="1"/>
              <w:rPr>
                <w:sz w:val="22"/>
              </w:rPr>
            </w:pPr>
          </w:p>
        </w:tc>
      </w:tr>
      <w:tr w:rsidR="008C38D1" w:rsidTr="001F1618">
        <w:tblPrEx>
          <w:tblCellMar>
            <w:right w:w="65" w:type="dxa"/>
          </w:tblCellMar>
        </w:tblPrEx>
        <w:trPr>
          <w:trHeight w:val="2269"/>
        </w:trPr>
        <w:tc>
          <w:tcPr>
            <w:tcW w:w="1696" w:type="dxa"/>
            <w:tcBorders>
              <w:top w:val="single" w:sz="4" w:space="0" w:color="000000"/>
              <w:left w:val="single" w:sz="4" w:space="0" w:color="000000"/>
              <w:bottom w:val="single" w:sz="4" w:space="0" w:color="000000"/>
              <w:right w:val="single" w:sz="4" w:space="0" w:color="000000"/>
            </w:tcBorders>
            <w:shd w:val="clear" w:color="auto" w:fill="92CDDC"/>
          </w:tcPr>
          <w:p w:rsidR="008C38D1" w:rsidRDefault="00D17494">
            <w:r>
              <w:rPr>
                <w:b/>
                <w:sz w:val="24"/>
              </w:rPr>
              <w:t xml:space="preserve">Design </w:t>
            </w:r>
          </w:p>
          <w:p w:rsidR="008C38D1" w:rsidRDefault="00D17494">
            <w:r>
              <w:rPr>
                <w:b/>
                <w:sz w:val="24"/>
              </w:rPr>
              <w:t xml:space="preserve">Technology  </w:t>
            </w:r>
          </w:p>
        </w:tc>
        <w:tc>
          <w:tcPr>
            <w:tcW w:w="4439" w:type="dxa"/>
            <w:tcBorders>
              <w:top w:val="single" w:sz="4" w:space="0" w:color="000000"/>
              <w:left w:val="single" w:sz="4" w:space="0" w:color="000000"/>
              <w:bottom w:val="single" w:sz="4" w:space="0" w:color="000000"/>
              <w:right w:val="single" w:sz="4" w:space="0" w:color="000000"/>
            </w:tcBorders>
          </w:tcPr>
          <w:p w:rsidR="00887090" w:rsidRPr="00887090" w:rsidRDefault="00887090" w:rsidP="00887090">
            <w:pPr>
              <w:rPr>
                <w:rStyle w:val="normaltextrun"/>
                <w:rFonts w:asciiTheme="minorHAnsi" w:hAnsiTheme="minorHAnsi" w:cstheme="minorHAnsi"/>
                <w:b/>
                <w:sz w:val="22"/>
                <w:shd w:val="clear" w:color="auto" w:fill="FFFFFF"/>
              </w:rPr>
            </w:pPr>
            <w:r w:rsidRPr="00887090">
              <w:rPr>
                <w:rStyle w:val="normaltextrun"/>
                <w:rFonts w:asciiTheme="minorHAnsi" w:hAnsiTheme="minorHAnsi" w:cstheme="minorHAnsi"/>
                <w:b/>
                <w:sz w:val="22"/>
                <w:shd w:val="clear" w:color="auto" w:fill="FFFFFF"/>
              </w:rPr>
              <w:t xml:space="preserve">Cross stitch and appliqué </w:t>
            </w:r>
          </w:p>
          <w:p w:rsidR="008C38D1" w:rsidRPr="00887090" w:rsidRDefault="00887090" w:rsidP="00887090">
            <w:pPr>
              <w:rPr>
                <w:rFonts w:asciiTheme="minorHAnsi" w:hAnsiTheme="minorHAnsi" w:cstheme="minorHAnsi"/>
                <w:sz w:val="22"/>
              </w:rPr>
            </w:pPr>
            <w:r w:rsidRPr="00887090">
              <w:rPr>
                <w:rStyle w:val="normaltextrun"/>
                <w:rFonts w:asciiTheme="minorHAnsi" w:hAnsiTheme="minorHAnsi" w:cstheme="minorHAnsi"/>
                <w:sz w:val="22"/>
                <w:shd w:val="clear" w:color="auto" w:fill="FFFFFF"/>
              </w:rPr>
              <w:t>Cushions or Egyptian collars Introduce two new skills to add to the pupils’ repertoire: cross stitch and appliqué. Pupils apply their knowledge to the design, decoration and assembly of their own cushions or Egyptian collars.</w:t>
            </w:r>
            <w:r w:rsidRPr="00887090">
              <w:rPr>
                <w:rStyle w:val="eop"/>
                <w:rFonts w:asciiTheme="minorHAnsi" w:hAnsiTheme="minorHAnsi" w:cstheme="minorHAnsi"/>
                <w:sz w:val="22"/>
                <w:shd w:val="clear" w:color="auto" w:fill="FFFFFF"/>
              </w:rPr>
              <w:t> </w:t>
            </w:r>
          </w:p>
        </w:tc>
        <w:tc>
          <w:tcPr>
            <w:tcW w:w="4440" w:type="dxa"/>
            <w:tcBorders>
              <w:top w:val="single" w:sz="4" w:space="0" w:color="000000"/>
              <w:left w:val="single" w:sz="4" w:space="0" w:color="000000"/>
              <w:bottom w:val="single" w:sz="4" w:space="0" w:color="000000"/>
              <w:right w:val="single" w:sz="4" w:space="0" w:color="000000"/>
            </w:tcBorders>
          </w:tcPr>
          <w:p w:rsidR="00887090" w:rsidRPr="00887090" w:rsidRDefault="00887090">
            <w:pPr>
              <w:ind w:left="1"/>
              <w:rPr>
                <w:rStyle w:val="normaltextrun"/>
                <w:rFonts w:asciiTheme="minorHAnsi" w:hAnsiTheme="minorHAnsi" w:cstheme="minorHAnsi"/>
                <w:sz w:val="22"/>
                <w:shd w:val="clear" w:color="auto" w:fill="FFFFFF"/>
              </w:rPr>
            </w:pPr>
            <w:r w:rsidRPr="00887090">
              <w:rPr>
                <w:rStyle w:val="normaltextrun"/>
                <w:rFonts w:asciiTheme="minorHAnsi" w:hAnsiTheme="minorHAnsi" w:cstheme="minorHAnsi"/>
                <w:b/>
                <w:sz w:val="22"/>
                <w:shd w:val="clear" w:color="auto" w:fill="FFFFFF"/>
              </w:rPr>
              <w:t>Constructing a castle</w:t>
            </w:r>
            <w:r w:rsidRPr="00887090">
              <w:rPr>
                <w:rStyle w:val="normaltextrun"/>
                <w:rFonts w:asciiTheme="minorHAnsi" w:hAnsiTheme="minorHAnsi" w:cstheme="minorHAnsi"/>
                <w:sz w:val="22"/>
                <w:shd w:val="clear" w:color="auto" w:fill="FFFFFF"/>
              </w:rPr>
              <w:t xml:space="preserve"> </w:t>
            </w:r>
          </w:p>
          <w:p w:rsidR="008C38D1" w:rsidRPr="00887090" w:rsidRDefault="00887090" w:rsidP="00887090">
            <w:pPr>
              <w:ind w:left="1"/>
              <w:rPr>
                <w:rFonts w:asciiTheme="minorHAnsi" w:hAnsiTheme="minorHAnsi" w:cstheme="minorHAnsi"/>
                <w:sz w:val="22"/>
              </w:rPr>
            </w:pPr>
            <w:r w:rsidRPr="00887090">
              <w:rPr>
                <w:rStyle w:val="normaltextrun"/>
                <w:rFonts w:asciiTheme="minorHAnsi" w:hAnsiTheme="minorHAnsi" w:cstheme="minorHAnsi"/>
                <w:sz w:val="22"/>
                <w:shd w:val="clear" w:color="auto" w:fill="FFFFFF"/>
              </w:rPr>
              <w:t>Learning about the features of a castle, pupils design and make one of their own. They will also be using configurations of handmade nets and recycled materials to make towers and turrets before constructing a stable base.</w:t>
            </w:r>
            <w:r w:rsidRPr="00887090">
              <w:rPr>
                <w:rStyle w:val="eop"/>
                <w:rFonts w:asciiTheme="minorHAnsi" w:hAnsiTheme="minorHAnsi" w:cstheme="minorHAnsi"/>
                <w:sz w:val="22"/>
                <w:shd w:val="clear" w:color="auto" w:fill="FFFFFF"/>
              </w:rPr>
              <w:t> </w:t>
            </w:r>
          </w:p>
        </w:tc>
        <w:tc>
          <w:tcPr>
            <w:tcW w:w="4440" w:type="dxa"/>
            <w:tcBorders>
              <w:top w:val="single" w:sz="4" w:space="0" w:color="000000"/>
              <w:left w:val="single" w:sz="4" w:space="0" w:color="000000"/>
              <w:bottom w:val="single" w:sz="4" w:space="0" w:color="000000"/>
              <w:right w:val="single" w:sz="4" w:space="0" w:color="000000"/>
            </w:tcBorders>
          </w:tcPr>
          <w:p w:rsidR="00887090" w:rsidRPr="00887090" w:rsidRDefault="00887090">
            <w:pPr>
              <w:ind w:left="1"/>
              <w:rPr>
                <w:rStyle w:val="normaltextrun"/>
                <w:rFonts w:asciiTheme="minorHAnsi" w:hAnsiTheme="minorHAnsi" w:cstheme="minorHAnsi"/>
                <w:b/>
                <w:sz w:val="22"/>
                <w:shd w:val="clear" w:color="auto" w:fill="FFFFFF"/>
              </w:rPr>
            </w:pPr>
            <w:r w:rsidRPr="00887090">
              <w:rPr>
                <w:rStyle w:val="normaltextrun"/>
                <w:rFonts w:asciiTheme="minorHAnsi" w:hAnsiTheme="minorHAnsi" w:cstheme="minorHAnsi"/>
                <w:b/>
                <w:sz w:val="22"/>
                <w:shd w:val="clear" w:color="auto" w:fill="FFFFFF"/>
              </w:rPr>
              <w:t>Eating seasonally</w:t>
            </w:r>
          </w:p>
          <w:p w:rsidR="008C38D1" w:rsidRPr="00887090" w:rsidRDefault="00887090" w:rsidP="00887090">
            <w:pPr>
              <w:ind w:left="1"/>
              <w:rPr>
                <w:rFonts w:asciiTheme="minorHAnsi" w:hAnsiTheme="minorHAnsi" w:cstheme="minorHAnsi"/>
                <w:sz w:val="22"/>
              </w:rPr>
            </w:pPr>
            <w:r w:rsidRPr="00887090">
              <w:rPr>
                <w:rStyle w:val="normaltextrun"/>
                <w:rFonts w:asciiTheme="minorHAnsi" w:hAnsiTheme="minorHAnsi" w:cstheme="minorHAnsi"/>
                <w:sz w:val="22"/>
                <w:shd w:val="clear" w:color="auto" w:fill="FFFFFF"/>
              </w:rPr>
              <w:t>Pupils discover when and where fruits and vegetables are grown and learn about seasonality in the UK. They look at the relationship between the colour of fruits and vegetables and their health benefits by making three dishes.</w:t>
            </w:r>
          </w:p>
        </w:tc>
      </w:tr>
      <w:tr w:rsidR="008C38D1" w:rsidTr="00173B5B">
        <w:tblPrEx>
          <w:tblCellMar>
            <w:right w:w="76" w:type="dxa"/>
          </w:tblCellMar>
        </w:tblPrEx>
        <w:trPr>
          <w:trHeight w:val="2231"/>
        </w:trPr>
        <w:tc>
          <w:tcPr>
            <w:tcW w:w="1696" w:type="dxa"/>
            <w:tcBorders>
              <w:top w:val="single" w:sz="4" w:space="0" w:color="000000"/>
              <w:left w:val="single" w:sz="4" w:space="0" w:color="000000"/>
              <w:bottom w:val="single" w:sz="4" w:space="0" w:color="000000"/>
              <w:right w:val="single" w:sz="4" w:space="0" w:color="000000"/>
            </w:tcBorders>
            <w:shd w:val="clear" w:color="auto" w:fill="DDD9C3"/>
          </w:tcPr>
          <w:p w:rsidR="008C38D1" w:rsidRDefault="00D17494">
            <w:r>
              <w:rPr>
                <w:b/>
                <w:sz w:val="24"/>
              </w:rPr>
              <w:lastRenderedPageBreak/>
              <w:t xml:space="preserve">French </w:t>
            </w:r>
          </w:p>
          <w:p w:rsidR="008C38D1" w:rsidRDefault="00D17494">
            <w:r>
              <w:rPr>
                <w:b/>
                <w:sz w:val="24"/>
              </w:rPr>
              <w:t xml:space="preserve"> </w:t>
            </w:r>
          </w:p>
        </w:tc>
        <w:tc>
          <w:tcPr>
            <w:tcW w:w="4439" w:type="dxa"/>
            <w:tcBorders>
              <w:top w:val="single" w:sz="4" w:space="0" w:color="000000"/>
              <w:left w:val="single" w:sz="4" w:space="0" w:color="000000"/>
              <w:bottom w:val="single" w:sz="4" w:space="0" w:color="000000"/>
              <w:right w:val="single" w:sz="4" w:space="0" w:color="000000"/>
            </w:tcBorders>
          </w:tcPr>
          <w:p w:rsidR="008C38D1" w:rsidRPr="00A5334B" w:rsidRDefault="00D17494">
            <w:pPr>
              <w:ind w:left="2"/>
              <w:rPr>
                <w:sz w:val="22"/>
              </w:rPr>
            </w:pPr>
            <w:r w:rsidRPr="00A5334B">
              <w:rPr>
                <w:b/>
                <w:sz w:val="22"/>
              </w:rPr>
              <w:t xml:space="preserve">French: </w:t>
            </w:r>
          </w:p>
          <w:p w:rsidR="008C38D1" w:rsidRPr="00A5334B" w:rsidRDefault="00D17494">
            <w:pPr>
              <w:ind w:left="2"/>
              <w:rPr>
                <w:sz w:val="22"/>
              </w:rPr>
            </w:pPr>
            <w:r w:rsidRPr="00A5334B">
              <w:rPr>
                <w:sz w:val="22"/>
              </w:rPr>
              <w:t xml:space="preserve">La </w:t>
            </w:r>
            <w:proofErr w:type="spellStart"/>
            <w:r w:rsidRPr="00A5334B">
              <w:rPr>
                <w:sz w:val="22"/>
              </w:rPr>
              <w:t>Phonétique</w:t>
            </w:r>
            <w:proofErr w:type="spellEnd"/>
            <w:r w:rsidRPr="00A5334B">
              <w:rPr>
                <w:sz w:val="22"/>
              </w:rPr>
              <w:t xml:space="preserve"> (Phonetics &amp; </w:t>
            </w:r>
          </w:p>
          <w:p w:rsidR="008C38D1" w:rsidRPr="00A5334B" w:rsidRDefault="00D17494">
            <w:pPr>
              <w:ind w:left="2"/>
              <w:rPr>
                <w:sz w:val="22"/>
              </w:rPr>
            </w:pPr>
            <w:r w:rsidRPr="00A5334B">
              <w:rPr>
                <w:sz w:val="22"/>
              </w:rPr>
              <w:t xml:space="preserve">Pronunciation) </w:t>
            </w:r>
          </w:p>
          <w:p w:rsidR="008C38D1" w:rsidRPr="00A5334B" w:rsidRDefault="00D17494">
            <w:pPr>
              <w:ind w:left="2" w:right="718"/>
              <w:rPr>
                <w:sz w:val="22"/>
              </w:rPr>
            </w:pPr>
            <w:r w:rsidRPr="00A5334B">
              <w:rPr>
                <w:sz w:val="22"/>
              </w:rPr>
              <w:t xml:space="preserve">Les Salutations (Salutations) Les </w:t>
            </w:r>
            <w:proofErr w:type="spellStart"/>
            <w:r w:rsidRPr="00A5334B">
              <w:rPr>
                <w:sz w:val="22"/>
              </w:rPr>
              <w:t>Jours</w:t>
            </w:r>
            <w:proofErr w:type="spellEnd"/>
            <w:r w:rsidRPr="00A5334B">
              <w:rPr>
                <w:sz w:val="22"/>
              </w:rPr>
              <w:t xml:space="preserve"> de La </w:t>
            </w:r>
            <w:proofErr w:type="spellStart"/>
            <w:r w:rsidRPr="00A5334B">
              <w:rPr>
                <w:sz w:val="22"/>
              </w:rPr>
              <w:t>Semaine</w:t>
            </w:r>
            <w:proofErr w:type="spellEnd"/>
            <w:r w:rsidRPr="00A5334B">
              <w:rPr>
                <w:sz w:val="22"/>
              </w:rPr>
              <w:t xml:space="preserve"> (Days of the Week) </w:t>
            </w:r>
          </w:p>
          <w:p w:rsidR="008C38D1" w:rsidRPr="00A5334B" w:rsidRDefault="00D17494">
            <w:pPr>
              <w:ind w:left="2"/>
              <w:rPr>
                <w:sz w:val="22"/>
              </w:rPr>
            </w:pPr>
            <w:r w:rsidRPr="00A5334B">
              <w:rPr>
                <w:sz w:val="22"/>
              </w:rPr>
              <w:t xml:space="preserve">Les </w:t>
            </w:r>
            <w:proofErr w:type="spellStart"/>
            <w:r w:rsidRPr="00A5334B">
              <w:rPr>
                <w:sz w:val="22"/>
              </w:rPr>
              <w:t>Mois</w:t>
            </w:r>
            <w:proofErr w:type="spellEnd"/>
            <w:r w:rsidRPr="00A5334B">
              <w:rPr>
                <w:sz w:val="22"/>
              </w:rPr>
              <w:t xml:space="preserve"> (Months of the Year) </w:t>
            </w:r>
          </w:p>
          <w:p w:rsidR="008C38D1" w:rsidRPr="00A5334B" w:rsidRDefault="00D17494" w:rsidP="00A5334B">
            <w:pPr>
              <w:ind w:left="2"/>
              <w:rPr>
                <w:sz w:val="22"/>
              </w:rPr>
            </w:pPr>
            <w:r w:rsidRPr="00A5334B">
              <w:rPr>
                <w:sz w:val="22"/>
              </w:rPr>
              <w:t xml:space="preserve">Les </w:t>
            </w:r>
            <w:proofErr w:type="spellStart"/>
            <w:r w:rsidRPr="00A5334B">
              <w:rPr>
                <w:sz w:val="22"/>
              </w:rPr>
              <w:t>Nombres</w:t>
            </w:r>
            <w:proofErr w:type="spellEnd"/>
            <w:r w:rsidRPr="00A5334B">
              <w:rPr>
                <w:sz w:val="22"/>
              </w:rPr>
              <w:t xml:space="preserve"> (Numbers)</w:t>
            </w:r>
            <w:r w:rsidRPr="00A5334B">
              <w:rPr>
                <w:b/>
                <w:sz w:val="22"/>
              </w:rPr>
              <w:t xml:space="preserve"> </w:t>
            </w:r>
          </w:p>
        </w:tc>
        <w:tc>
          <w:tcPr>
            <w:tcW w:w="4440" w:type="dxa"/>
            <w:tcBorders>
              <w:top w:val="single" w:sz="4" w:space="0" w:color="000000"/>
              <w:left w:val="single" w:sz="4" w:space="0" w:color="000000"/>
              <w:bottom w:val="single" w:sz="4" w:space="0" w:color="000000"/>
              <w:right w:val="single" w:sz="4" w:space="0" w:color="000000"/>
            </w:tcBorders>
          </w:tcPr>
          <w:p w:rsidR="008C38D1" w:rsidRPr="00A5334B" w:rsidRDefault="00D17494">
            <w:pPr>
              <w:ind w:left="1"/>
              <w:rPr>
                <w:sz w:val="22"/>
              </w:rPr>
            </w:pPr>
            <w:r w:rsidRPr="00A5334B">
              <w:rPr>
                <w:b/>
                <w:sz w:val="22"/>
              </w:rPr>
              <w:t xml:space="preserve">French </w:t>
            </w:r>
          </w:p>
          <w:p w:rsidR="008C38D1" w:rsidRPr="00A5334B" w:rsidRDefault="00D17494">
            <w:pPr>
              <w:ind w:left="1"/>
              <w:rPr>
                <w:sz w:val="22"/>
              </w:rPr>
            </w:pPr>
            <w:r w:rsidRPr="00A5334B">
              <w:rPr>
                <w:sz w:val="22"/>
              </w:rPr>
              <w:t xml:space="preserve">Les Couleurs (Colours) </w:t>
            </w:r>
          </w:p>
          <w:p w:rsidR="008C38D1" w:rsidRPr="00A5334B" w:rsidRDefault="00D17494">
            <w:pPr>
              <w:ind w:left="1"/>
              <w:rPr>
                <w:sz w:val="22"/>
              </w:rPr>
            </w:pPr>
            <w:r w:rsidRPr="00A5334B">
              <w:rPr>
                <w:sz w:val="22"/>
              </w:rPr>
              <w:t xml:space="preserve">Les Fruits (The Fruits) </w:t>
            </w:r>
          </w:p>
          <w:p w:rsidR="008C38D1" w:rsidRPr="00A5334B" w:rsidRDefault="00D17494">
            <w:pPr>
              <w:ind w:left="1"/>
              <w:rPr>
                <w:sz w:val="22"/>
              </w:rPr>
            </w:pPr>
            <w:r w:rsidRPr="00A5334B">
              <w:rPr>
                <w:sz w:val="22"/>
              </w:rPr>
              <w:t xml:space="preserve">Les </w:t>
            </w:r>
            <w:proofErr w:type="spellStart"/>
            <w:r w:rsidRPr="00A5334B">
              <w:rPr>
                <w:sz w:val="22"/>
              </w:rPr>
              <w:t>Légumes</w:t>
            </w:r>
            <w:proofErr w:type="spellEnd"/>
            <w:r w:rsidRPr="00A5334B">
              <w:rPr>
                <w:sz w:val="22"/>
              </w:rPr>
              <w:t xml:space="preserve"> (The Vegetables) </w:t>
            </w:r>
          </w:p>
          <w:p w:rsidR="008C38D1" w:rsidRPr="00A5334B" w:rsidRDefault="00D17494">
            <w:pPr>
              <w:ind w:left="1"/>
              <w:rPr>
                <w:sz w:val="22"/>
              </w:rPr>
            </w:pPr>
            <w:r w:rsidRPr="00A5334B">
              <w:rPr>
                <w:sz w:val="22"/>
              </w:rPr>
              <w:t xml:space="preserve">Les </w:t>
            </w:r>
            <w:proofErr w:type="spellStart"/>
            <w:r w:rsidRPr="00A5334B">
              <w:rPr>
                <w:sz w:val="22"/>
              </w:rPr>
              <w:t>Saisons</w:t>
            </w:r>
            <w:proofErr w:type="spellEnd"/>
            <w:r w:rsidRPr="00A5334B">
              <w:rPr>
                <w:sz w:val="22"/>
              </w:rPr>
              <w:t xml:space="preserve"> (The Seasons) </w:t>
            </w:r>
          </w:p>
          <w:p w:rsidR="008C38D1" w:rsidRPr="00A5334B" w:rsidRDefault="00D17494">
            <w:pPr>
              <w:ind w:left="1"/>
              <w:rPr>
                <w:sz w:val="22"/>
              </w:rPr>
            </w:pPr>
            <w:r w:rsidRPr="00A5334B">
              <w:rPr>
                <w:sz w:val="22"/>
              </w:rPr>
              <w:t xml:space="preserve"> </w:t>
            </w:r>
          </w:p>
        </w:tc>
        <w:tc>
          <w:tcPr>
            <w:tcW w:w="4440" w:type="dxa"/>
            <w:tcBorders>
              <w:top w:val="single" w:sz="4" w:space="0" w:color="000000"/>
              <w:left w:val="single" w:sz="4" w:space="0" w:color="000000"/>
              <w:bottom w:val="single" w:sz="4" w:space="0" w:color="000000"/>
              <w:right w:val="single" w:sz="4" w:space="0" w:color="000000"/>
            </w:tcBorders>
          </w:tcPr>
          <w:p w:rsidR="008C38D1" w:rsidRPr="00A5334B" w:rsidRDefault="00D17494">
            <w:pPr>
              <w:ind w:left="1"/>
              <w:rPr>
                <w:sz w:val="22"/>
              </w:rPr>
            </w:pPr>
            <w:r w:rsidRPr="00A5334B">
              <w:rPr>
                <w:b/>
                <w:sz w:val="22"/>
              </w:rPr>
              <w:t xml:space="preserve">French </w:t>
            </w:r>
          </w:p>
          <w:p w:rsidR="008C38D1" w:rsidRPr="00A5334B" w:rsidRDefault="00D17494">
            <w:pPr>
              <w:ind w:left="1"/>
              <w:rPr>
                <w:sz w:val="22"/>
              </w:rPr>
            </w:pPr>
            <w:r w:rsidRPr="00A5334B">
              <w:rPr>
                <w:sz w:val="22"/>
              </w:rPr>
              <w:t xml:space="preserve">Je </w:t>
            </w:r>
            <w:proofErr w:type="spellStart"/>
            <w:r w:rsidRPr="00A5334B">
              <w:rPr>
                <w:sz w:val="22"/>
              </w:rPr>
              <w:t>Peux</w:t>
            </w:r>
            <w:proofErr w:type="spellEnd"/>
            <w:r w:rsidRPr="00A5334B">
              <w:rPr>
                <w:sz w:val="22"/>
              </w:rPr>
              <w:t xml:space="preserve"> (I Can) </w:t>
            </w:r>
          </w:p>
          <w:p w:rsidR="008C38D1" w:rsidRPr="00A5334B" w:rsidRDefault="00D17494">
            <w:pPr>
              <w:ind w:left="1"/>
              <w:rPr>
                <w:sz w:val="22"/>
              </w:rPr>
            </w:pPr>
            <w:r w:rsidRPr="00A5334B">
              <w:rPr>
                <w:sz w:val="22"/>
              </w:rPr>
              <w:t xml:space="preserve">Les </w:t>
            </w:r>
            <w:proofErr w:type="spellStart"/>
            <w:r w:rsidRPr="00A5334B">
              <w:rPr>
                <w:sz w:val="22"/>
              </w:rPr>
              <w:t>Animaux</w:t>
            </w:r>
            <w:proofErr w:type="spellEnd"/>
            <w:r w:rsidRPr="00A5334B">
              <w:rPr>
                <w:sz w:val="22"/>
              </w:rPr>
              <w:t xml:space="preserve"> (Animals) </w:t>
            </w:r>
          </w:p>
          <w:p w:rsidR="00A5334B" w:rsidRPr="00A5334B" w:rsidRDefault="00A5334B" w:rsidP="00A5334B">
            <w:pPr>
              <w:ind w:left="1"/>
              <w:rPr>
                <w:sz w:val="22"/>
              </w:rPr>
            </w:pPr>
            <w:r w:rsidRPr="00A5334B">
              <w:rPr>
                <w:sz w:val="22"/>
              </w:rPr>
              <w:t xml:space="preserve">Instruments (Musical Instruments) </w:t>
            </w:r>
          </w:p>
          <w:p w:rsidR="008C38D1" w:rsidRPr="00A5334B" w:rsidRDefault="00D17494">
            <w:pPr>
              <w:ind w:left="1"/>
              <w:rPr>
                <w:sz w:val="22"/>
              </w:rPr>
            </w:pPr>
            <w:r w:rsidRPr="00A5334B">
              <w:rPr>
                <w:sz w:val="22"/>
              </w:rPr>
              <w:t xml:space="preserve">Les Transports (Transport) </w:t>
            </w:r>
          </w:p>
        </w:tc>
      </w:tr>
      <w:tr w:rsidR="008C38D1" w:rsidTr="001F1618">
        <w:tblPrEx>
          <w:tblCellMar>
            <w:right w:w="76" w:type="dxa"/>
          </w:tblCellMar>
        </w:tblPrEx>
        <w:trPr>
          <w:trHeight w:val="1446"/>
        </w:trPr>
        <w:tc>
          <w:tcPr>
            <w:tcW w:w="1696" w:type="dxa"/>
            <w:tcBorders>
              <w:top w:val="single" w:sz="4" w:space="0" w:color="000000"/>
              <w:left w:val="single" w:sz="4" w:space="0" w:color="000000"/>
              <w:bottom w:val="single" w:sz="4" w:space="0" w:color="000000"/>
              <w:right w:val="single" w:sz="4" w:space="0" w:color="000000"/>
            </w:tcBorders>
            <w:shd w:val="clear" w:color="auto" w:fill="D6E3BC"/>
          </w:tcPr>
          <w:p w:rsidR="008C38D1" w:rsidRDefault="00D17494">
            <w:r>
              <w:rPr>
                <w:b/>
                <w:sz w:val="24"/>
              </w:rPr>
              <w:t xml:space="preserve">Geography </w:t>
            </w:r>
          </w:p>
          <w:p w:rsidR="008C38D1" w:rsidRDefault="00D17494">
            <w:r>
              <w:rPr>
                <w:b/>
                <w:sz w:val="24"/>
              </w:rPr>
              <w:t xml:space="preserve"> </w:t>
            </w:r>
          </w:p>
        </w:tc>
        <w:tc>
          <w:tcPr>
            <w:tcW w:w="4439" w:type="dxa"/>
            <w:tcBorders>
              <w:top w:val="single" w:sz="4" w:space="0" w:color="000000"/>
              <w:left w:val="single" w:sz="4" w:space="0" w:color="000000"/>
              <w:bottom w:val="single" w:sz="4" w:space="0" w:color="000000"/>
              <w:right w:val="single" w:sz="4" w:space="0" w:color="000000"/>
            </w:tcBorders>
          </w:tcPr>
          <w:p w:rsidR="008C38D1" w:rsidRPr="009F7BB3" w:rsidRDefault="00A5334B">
            <w:pPr>
              <w:ind w:left="2"/>
              <w:rPr>
                <w:sz w:val="22"/>
              </w:rPr>
            </w:pPr>
            <w:r w:rsidRPr="009F7BB3">
              <w:rPr>
                <w:b/>
                <w:sz w:val="22"/>
              </w:rPr>
              <w:t xml:space="preserve">Locational Knowledge: </w:t>
            </w:r>
            <w:r w:rsidRPr="009F7BB3">
              <w:rPr>
                <w:sz w:val="22"/>
              </w:rPr>
              <w:t>UK local area</w:t>
            </w:r>
          </w:p>
          <w:p w:rsidR="00A5334B" w:rsidRPr="009F7BB3" w:rsidRDefault="00A5334B">
            <w:pPr>
              <w:ind w:left="2"/>
              <w:rPr>
                <w:sz w:val="22"/>
              </w:rPr>
            </w:pPr>
            <w:r w:rsidRPr="009F7BB3">
              <w:rPr>
                <w:sz w:val="22"/>
              </w:rPr>
              <w:t>Place knowledge: Compare UK local area with wider region in the UK.</w:t>
            </w:r>
          </w:p>
          <w:p w:rsidR="00A5334B" w:rsidRPr="00A5334B" w:rsidRDefault="00A5334B" w:rsidP="001F1618"/>
        </w:tc>
        <w:tc>
          <w:tcPr>
            <w:tcW w:w="4440" w:type="dxa"/>
            <w:tcBorders>
              <w:top w:val="single" w:sz="4" w:space="0" w:color="000000"/>
              <w:left w:val="single" w:sz="4" w:space="0" w:color="000000"/>
              <w:bottom w:val="single" w:sz="4" w:space="0" w:color="000000"/>
              <w:right w:val="single" w:sz="4" w:space="0" w:color="000000"/>
            </w:tcBorders>
          </w:tcPr>
          <w:p w:rsidR="008C38D1" w:rsidRPr="00A5334B" w:rsidRDefault="00A5334B">
            <w:pPr>
              <w:ind w:left="1" w:right="12"/>
              <w:rPr>
                <w:sz w:val="22"/>
              </w:rPr>
            </w:pPr>
            <w:r w:rsidRPr="00A5334B">
              <w:rPr>
                <w:b/>
                <w:sz w:val="22"/>
              </w:rPr>
              <w:t xml:space="preserve">Human and physical: </w:t>
            </w:r>
            <w:r w:rsidRPr="00A5334B">
              <w:rPr>
                <w:sz w:val="22"/>
              </w:rPr>
              <w:t>Volcanoes</w:t>
            </w:r>
          </w:p>
          <w:p w:rsidR="00A5334B" w:rsidRPr="00A5334B" w:rsidRDefault="00A5334B">
            <w:pPr>
              <w:ind w:left="1" w:right="12"/>
              <w:rPr>
                <w:sz w:val="22"/>
              </w:rPr>
            </w:pPr>
            <w:r w:rsidRPr="00A5334B">
              <w:rPr>
                <w:b/>
                <w:sz w:val="22"/>
              </w:rPr>
              <w:t xml:space="preserve">Human and physical: </w:t>
            </w:r>
            <w:r w:rsidRPr="00A5334B">
              <w:rPr>
                <w:sz w:val="22"/>
              </w:rPr>
              <w:t>Settlements</w:t>
            </w:r>
            <w:r w:rsidRPr="00A5334B">
              <w:rPr>
                <w:b/>
                <w:sz w:val="22"/>
              </w:rPr>
              <w:t xml:space="preserve"> -</w:t>
            </w:r>
            <w:r w:rsidRPr="00A5334B">
              <w:rPr>
                <w:sz w:val="22"/>
              </w:rPr>
              <w:t xml:space="preserve"> Romans</w:t>
            </w:r>
          </w:p>
        </w:tc>
        <w:tc>
          <w:tcPr>
            <w:tcW w:w="4440" w:type="dxa"/>
            <w:tcBorders>
              <w:top w:val="single" w:sz="4" w:space="0" w:color="000000"/>
              <w:left w:val="single" w:sz="4" w:space="0" w:color="000000"/>
              <w:bottom w:val="single" w:sz="4" w:space="0" w:color="000000"/>
              <w:right w:val="single" w:sz="4" w:space="0" w:color="000000"/>
            </w:tcBorders>
          </w:tcPr>
          <w:p w:rsidR="008C38D1" w:rsidRPr="00A5334B" w:rsidRDefault="00A5334B">
            <w:pPr>
              <w:ind w:left="1"/>
              <w:rPr>
                <w:sz w:val="22"/>
              </w:rPr>
            </w:pPr>
            <w:r w:rsidRPr="00A5334B">
              <w:rPr>
                <w:b/>
                <w:sz w:val="22"/>
              </w:rPr>
              <w:t>Geographical skills</w:t>
            </w:r>
            <w:r w:rsidRPr="00A5334B">
              <w:rPr>
                <w:sz w:val="22"/>
              </w:rPr>
              <w:t>: Fieldwork – map skills.</w:t>
            </w:r>
          </w:p>
          <w:p w:rsidR="00A5334B" w:rsidRPr="00A5334B" w:rsidRDefault="00A5334B">
            <w:pPr>
              <w:ind w:left="1"/>
              <w:rPr>
                <w:sz w:val="22"/>
              </w:rPr>
            </w:pPr>
            <w:r w:rsidRPr="00A5334B">
              <w:rPr>
                <w:b/>
                <w:sz w:val="22"/>
              </w:rPr>
              <w:t>Geographical skills</w:t>
            </w:r>
            <w:r>
              <w:rPr>
                <w:b/>
                <w:sz w:val="22"/>
              </w:rPr>
              <w:t>:</w:t>
            </w:r>
            <w:r w:rsidRPr="00A5334B">
              <w:rPr>
                <w:sz w:val="22"/>
              </w:rPr>
              <w:t xml:space="preserve"> Getting to school.</w:t>
            </w:r>
          </w:p>
        </w:tc>
      </w:tr>
      <w:tr w:rsidR="008865CF" w:rsidTr="001F1618">
        <w:tblPrEx>
          <w:tblCellMar>
            <w:top w:w="51" w:type="dxa"/>
            <w:right w:w="63" w:type="dxa"/>
          </w:tblCellMar>
        </w:tblPrEx>
        <w:trPr>
          <w:trHeight w:val="2066"/>
        </w:trPr>
        <w:tc>
          <w:tcPr>
            <w:tcW w:w="1696" w:type="dxa"/>
            <w:tcBorders>
              <w:top w:val="single" w:sz="4" w:space="0" w:color="000000"/>
              <w:left w:val="single" w:sz="4" w:space="0" w:color="000000"/>
              <w:bottom w:val="single" w:sz="4" w:space="0" w:color="000000"/>
              <w:right w:val="single" w:sz="4" w:space="0" w:color="000000"/>
            </w:tcBorders>
            <w:shd w:val="clear" w:color="auto" w:fill="F79646"/>
          </w:tcPr>
          <w:p w:rsidR="008865CF" w:rsidRDefault="008865CF" w:rsidP="008865CF">
            <w:r>
              <w:rPr>
                <w:b/>
                <w:sz w:val="24"/>
              </w:rPr>
              <w:t xml:space="preserve">History </w:t>
            </w:r>
          </w:p>
          <w:p w:rsidR="008865CF" w:rsidRDefault="008865CF" w:rsidP="008865CF">
            <w:r>
              <w:rPr>
                <w:b/>
                <w:sz w:val="24"/>
              </w:rPr>
              <w:t xml:space="preserve"> </w:t>
            </w:r>
          </w:p>
        </w:tc>
        <w:tc>
          <w:tcPr>
            <w:tcW w:w="4439" w:type="dxa"/>
            <w:tcBorders>
              <w:top w:val="single" w:sz="4" w:space="0" w:color="000000"/>
              <w:left w:val="single" w:sz="4" w:space="0" w:color="000000"/>
              <w:bottom w:val="single" w:sz="4" w:space="0" w:color="000000"/>
              <w:right w:val="single" w:sz="4" w:space="0" w:color="000000"/>
            </w:tcBorders>
          </w:tcPr>
          <w:p w:rsidR="008865CF" w:rsidRDefault="008865CF" w:rsidP="008865CF">
            <w:pPr>
              <w:rPr>
                <w:b/>
                <w:sz w:val="22"/>
              </w:rPr>
            </w:pPr>
            <w:r w:rsidRPr="001F1618">
              <w:rPr>
                <w:b/>
                <w:sz w:val="22"/>
              </w:rPr>
              <w:t>Stone Age</w:t>
            </w:r>
            <w:r w:rsidR="00AB7363" w:rsidRPr="001F1618">
              <w:rPr>
                <w:b/>
                <w:sz w:val="22"/>
              </w:rPr>
              <w:t>/</w:t>
            </w:r>
            <w:r w:rsidRPr="001F1618">
              <w:rPr>
                <w:b/>
                <w:sz w:val="22"/>
              </w:rPr>
              <w:t xml:space="preserve">Iron Age </w:t>
            </w:r>
          </w:p>
          <w:p w:rsidR="001F1618" w:rsidRPr="001F1618" w:rsidRDefault="001F1618" w:rsidP="001F1618">
            <w:pPr>
              <w:rPr>
                <w:sz w:val="22"/>
              </w:rPr>
            </w:pPr>
            <w:r>
              <w:rPr>
                <w:sz w:val="22"/>
              </w:rPr>
              <w:t>The children will learn:</w:t>
            </w:r>
          </w:p>
          <w:p w:rsidR="008865CF" w:rsidRDefault="00832D4C" w:rsidP="00832D4C">
            <w:pPr>
              <w:pStyle w:val="ListParagraph"/>
              <w:numPr>
                <w:ilvl w:val="0"/>
                <w:numId w:val="18"/>
              </w:numPr>
              <w:rPr>
                <w:sz w:val="22"/>
              </w:rPr>
            </w:pPr>
            <w:r>
              <w:rPr>
                <w:sz w:val="22"/>
              </w:rPr>
              <w:t>What the Stone Age, Bronze Age and Iron Age</w:t>
            </w:r>
            <w:r w:rsidR="008865CF" w:rsidRPr="001F1618">
              <w:rPr>
                <w:sz w:val="22"/>
              </w:rPr>
              <w:t xml:space="preserve"> </w:t>
            </w:r>
            <w:r>
              <w:rPr>
                <w:sz w:val="22"/>
              </w:rPr>
              <w:t>were and how things changed during these periods.</w:t>
            </w:r>
          </w:p>
          <w:p w:rsidR="00832D4C" w:rsidRDefault="00832D4C" w:rsidP="00832D4C">
            <w:pPr>
              <w:pStyle w:val="ListParagraph"/>
              <w:numPr>
                <w:ilvl w:val="0"/>
                <w:numId w:val="18"/>
              </w:numPr>
              <w:rPr>
                <w:sz w:val="22"/>
              </w:rPr>
            </w:pPr>
            <w:r>
              <w:rPr>
                <w:sz w:val="22"/>
              </w:rPr>
              <w:t xml:space="preserve">What </w:t>
            </w:r>
            <w:proofErr w:type="spellStart"/>
            <w:r>
              <w:rPr>
                <w:sz w:val="22"/>
              </w:rPr>
              <w:t>Skara</w:t>
            </w:r>
            <w:proofErr w:type="spellEnd"/>
            <w:r>
              <w:rPr>
                <w:sz w:val="22"/>
              </w:rPr>
              <w:t xml:space="preserve"> Brae is and why it is important.</w:t>
            </w:r>
          </w:p>
          <w:p w:rsidR="00832D4C" w:rsidRPr="001F1618" w:rsidRDefault="00832D4C" w:rsidP="00832D4C">
            <w:pPr>
              <w:pStyle w:val="ListParagraph"/>
              <w:numPr>
                <w:ilvl w:val="0"/>
                <w:numId w:val="18"/>
              </w:numPr>
              <w:rPr>
                <w:sz w:val="22"/>
              </w:rPr>
            </w:pPr>
            <w:r>
              <w:rPr>
                <w:sz w:val="22"/>
              </w:rPr>
              <w:t>Why Stonehenge is so iconic.</w:t>
            </w:r>
          </w:p>
        </w:tc>
        <w:tc>
          <w:tcPr>
            <w:tcW w:w="4440" w:type="dxa"/>
            <w:tcBorders>
              <w:top w:val="single" w:sz="4" w:space="0" w:color="000000"/>
              <w:left w:val="single" w:sz="4" w:space="0" w:color="000000"/>
              <w:bottom w:val="single" w:sz="4" w:space="0" w:color="000000"/>
              <w:right w:val="single" w:sz="4" w:space="0" w:color="000000"/>
            </w:tcBorders>
          </w:tcPr>
          <w:p w:rsidR="008865CF" w:rsidRDefault="008865CF" w:rsidP="008865CF">
            <w:pPr>
              <w:rPr>
                <w:b/>
                <w:sz w:val="22"/>
              </w:rPr>
            </w:pPr>
            <w:r w:rsidRPr="001F1618">
              <w:rPr>
                <w:b/>
                <w:sz w:val="22"/>
              </w:rPr>
              <w:t xml:space="preserve">Romans </w:t>
            </w:r>
          </w:p>
          <w:p w:rsidR="001F1618" w:rsidRPr="001F1618" w:rsidRDefault="001F1618" w:rsidP="001F1618">
            <w:pPr>
              <w:rPr>
                <w:sz w:val="22"/>
              </w:rPr>
            </w:pPr>
            <w:r>
              <w:rPr>
                <w:sz w:val="22"/>
              </w:rPr>
              <w:t>The children will learn:</w:t>
            </w:r>
          </w:p>
          <w:p w:rsidR="00832D4C" w:rsidRDefault="00832D4C" w:rsidP="001F1618">
            <w:pPr>
              <w:pStyle w:val="ListParagraph"/>
              <w:numPr>
                <w:ilvl w:val="0"/>
                <w:numId w:val="17"/>
              </w:numPr>
              <w:jc w:val="both"/>
              <w:rPr>
                <w:sz w:val="22"/>
              </w:rPr>
            </w:pPr>
            <w:r>
              <w:rPr>
                <w:sz w:val="22"/>
              </w:rPr>
              <w:t>How the Roman Empire formed (Romulus and Remus)</w:t>
            </w:r>
          </w:p>
          <w:p w:rsidR="00832D4C" w:rsidRDefault="00832D4C" w:rsidP="001F1618">
            <w:pPr>
              <w:pStyle w:val="ListParagraph"/>
              <w:numPr>
                <w:ilvl w:val="0"/>
                <w:numId w:val="17"/>
              </w:numPr>
              <w:jc w:val="both"/>
              <w:rPr>
                <w:sz w:val="22"/>
              </w:rPr>
            </w:pPr>
            <w:r>
              <w:rPr>
                <w:sz w:val="22"/>
              </w:rPr>
              <w:t>Why the Romans were interested in Britain.</w:t>
            </w:r>
          </w:p>
          <w:p w:rsidR="008865CF" w:rsidRDefault="008865CF" w:rsidP="001F1618">
            <w:pPr>
              <w:pStyle w:val="ListParagraph"/>
              <w:numPr>
                <w:ilvl w:val="0"/>
                <w:numId w:val="17"/>
              </w:numPr>
              <w:jc w:val="both"/>
              <w:rPr>
                <w:sz w:val="22"/>
              </w:rPr>
            </w:pPr>
            <w:r w:rsidRPr="001F1618">
              <w:rPr>
                <w:sz w:val="22"/>
              </w:rPr>
              <w:t xml:space="preserve"> </w:t>
            </w:r>
            <w:r w:rsidR="00832D4C">
              <w:rPr>
                <w:sz w:val="22"/>
              </w:rPr>
              <w:t>Who Boudicca is.</w:t>
            </w:r>
          </w:p>
          <w:p w:rsidR="00832D4C" w:rsidRPr="001F1618" w:rsidRDefault="00832D4C" w:rsidP="001F1618">
            <w:pPr>
              <w:pStyle w:val="ListParagraph"/>
              <w:numPr>
                <w:ilvl w:val="0"/>
                <w:numId w:val="17"/>
              </w:numPr>
              <w:jc w:val="both"/>
              <w:rPr>
                <w:sz w:val="22"/>
              </w:rPr>
            </w:pPr>
            <w:r>
              <w:rPr>
                <w:sz w:val="22"/>
              </w:rPr>
              <w:t>What the Romans have done for Britain.</w:t>
            </w:r>
          </w:p>
        </w:tc>
        <w:tc>
          <w:tcPr>
            <w:tcW w:w="4440" w:type="dxa"/>
            <w:tcBorders>
              <w:top w:val="single" w:sz="4" w:space="0" w:color="000000"/>
              <w:left w:val="single" w:sz="4" w:space="0" w:color="000000"/>
              <w:bottom w:val="single" w:sz="4" w:space="0" w:color="000000"/>
              <w:right w:val="single" w:sz="4" w:space="0" w:color="000000"/>
            </w:tcBorders>
          </w:tcPr>
          <w:p w:rsidR="008865CF" w:rsidRPr="001F1618" w:rsidRDefault="008865CF" w:rsidP="008865CF">
            <w:pPr>
              <w:rPr>
                <w:b/>
                <w:sz w:val="22"/>
              </w:rPr>
            </w:pPr>
            <w:r w:rsidRPr="001F1618">
              <w:rPr>
                <w:b/>
                <w:sz w:val="22"/>
              </w:rPr>
              <w:t xml:space="preserve">History of the local area- Dewsbury </w:t>
            </w:r>
          </w:p>
          <w:p w:rsidR="001F1618" w:rsidRPr="001F1618" w:rsidRDefault="001F1618" w:rsidP="001F1618">
            <w:pPr>
              <w:rPr>
                <w:sz w:val="22"/>
              </w:rPr>
            </w:pPr>
            <w:r>
              <w:rPr>
                <w:sz w:val="22"/>
              </w:rPr>
              <w:t>The children will learn about:</w:t>
            </w:r>
          </w:p>
          <w:p w:rsidR="00832D4C" w:rsidRDefault="00832D4C" w:rsidP="001F1618">
            <w:pPr>
              <w:pStyle w:val="ListParagraph"/>
              <w:numPr>
                <w:ilvl w:val="0"/>
                <w:numId w:val="16"/>
              </w:numPr>
              <w:rPr>
                <w:sz w:val="22"/>
              </w:rPr>
            </w:pPr>
            <w:r>
              <w:rPr>
                <w:sz w:val="22"/>
              </w:rPr>
              <w:t>Places that are important to the local area.</w:t>
            </w:r>
          </w:p>
          <w:p w:rsidR="00832D4C" w:rsidRDefault="00832D4C" w:rsidP="001F1618">
            <w:pPr>
              <w:pStyle w:val="ListParagraph"/>
              <w:numPr>
                <w:ilvl w:val="0"/>
                <w:numId w:val="16"/>
              </w:numPr>
              <w:rPr>
                <w:sz w:val="22"/>
              </w:rPr>
            </w:pPr>
            <w:r>
              <w:rPr>
                <w:sz w:val="22"/>
              </w:rPr>
              <w:t>How Dewsbury has changed since the Industrial Revolution.</w:t>
            </w:r>
          </w:p>
          <w:p w:rsidR="00832D4C" w:rsidRDefault="00EE2E01" w:rsidP="001F1618">
            <w:pPr>
              <w:pStyle w:val="ListParagraph"/>
              <w:numPr>
                <w:ilvl w:val="0"/>
                <w:numId w:val="16"/>
              </w:numPr>
              <w:rPr>
                <w:sz w:val="22"/>
              </w:rPr>
            </w:pPr>
            <w:r>
              <w:rPr>
                <w:sz w:val="22"/>
              </w:rPr>
              <w:t>T</w:t>
            </w:r>
            <w:r w:rsidR="00832D4C">
              <w:rPr>
                <w:sz w:val="22"/>
              </w:rPr>
              <w:t>he impact of the waterways.</w:t>
            </w:r>
          </w:p>
          <w:p w:rsidR="008865CF" w:rsidRPr="001F1618" w:rsidRDefault="00EE2E01" w:rsidP="001F1618">
            <w:pPr>
              <w:pStyle w:val="ListParagraph"/>
              <w:numPr>
                <w:ilvl w:val="0"/>
                <w:numId w:val="16"/>
              </w:numPr>
              <w:rPr>
                <w:sz w:val="22"/>
              </w:rPr>
            </w:pPr>
            <w:r>
              <w:rPr>
                <w:sz w:val="22"/>
              </w:rPr>
              <w:t>T</w:t>
            </w:r>
            <w:r w:rsidR="00832D4C">
              <w:rPr>
                <w:sz w:val="22"/>
              </w:rPr>
              <w:t>he impact of the railways.</w:t>
            </w:r>
            <w:r w:rsidR="008865CF" w:rsidRPr="001F1618">
              <w:rPr>
                <w:sz w:val="22"/>
              </w:rPr>
              <w:t xml:space="preserve"> </w:t>
            </w:r>
          </w:p>
        </w:tc>
      </w:tr>
      <w:tr w:rsidR="008865CF" w:rsidTr="001F1618">
        <w:tblPrEx>
          <w:tblCellMar>
            <w:top w:w="51" w:type="dxa"/>
            <w:right w:w="63" w:type="dxa"/>
          </w:tblCellMar>
        </w:tblPrEx>
        <w:trPr>
          <w:trHeight w:val="1412"/>
        </w:trPr>
        <w:tc>
          <w:tcPr>
            <w:tcW w:w="1696" w:type="dxa"/>
            <w:tcBorders>
              <w:top w:val="single" w:sz="4" w:space="0" w:color="000000"/>
              <w:left w:val="single" w:sz="4" w:space="0" w:color="000000"/>
              <w:bottom w:val="single" w:sz="4" w:space="0" w:color="000000"/>
              <w:right w:val="single" w:sz="4" w:space="0" w:color="000000"/>
            </w:tcBorders>
            <w:shd w:val="clear" w:color="auto" w:fill="E5DFEC"/>
          </w:tcPr>
          <w:p w:rsidR="008865CF" w:rsidRDefault="008865CF" w:rsidP="008865CF">
            <w:r>
              <w:rPr>
                <w:b/>
                <w:sz w:val="24"/>
              </w:rPr>
              <w:t xml:space="preserve">RE </w:t>
            </w:r>
          </w:p>
          <w:p w:rsidR="008865CF" w:rsidRDefault="008865CF" w:rsidP="008865CF">
            <w:r>
              <w:rPr>
                <w:b/>
                <w:sz w:val="24"/>
              </w:rPr>
              <w:t xml:space="preserve"> </w:t>
            </w:r>
          </w:p>
        </w:tc>
        <w:tc>
          <w:tcPr>
            <w:tcW w:w="4439" w:type="dxa"/>
            <w:tcBorders>
              <w:top w:val="single" w:sz="4" w:space="0" w:color="000000"/>
              <w:left w:val="single" w:sz="4" w:space="0" w:color="000000"/>
              <w:bottom w:val="single" w:sz="4" w:space="0" w:color="000000"/>
              <w:right w:val="single" w:sz="4" w:space="0" w:color="000000"/>
            </w:tcBorders>
          </w:tcPr>
          <w:p w:rsidR="001F1618" w:rsidRDefault="001F1618" w:rsidP="001F1618">
            <w:pPr>
              <w:spacing w:line="239" w:lineRule="auto"/>
              <w:rPr>
                <w:sz w:val="22"/>
              </w:rPr>
            </w:pPr>
            <w:r>
              <w:rPr>
                <w:sz w:val="22"/>
              </w:rPr>
              <w:t>Our Big Question is,</w:t>
            </w:r>
          </w:p>
          <w:p w:rsidR="001F1618" w:rsidRDefault="001F1618" w:rsidP="001F1618">
            <w:pPr>
              <w:spacing w:line="239" w:lineRule="auto"/>
              <w:rPr>
                <w:sz w:val="22"/>
              </w:rPr>
            </w:pPr>
          </w:p>
          <w:p w:rsidR="008865CF" w:rsidRPr="001F1618" w:rsidRDefault="008865CF" w:rsidP="001F1618">
            <w:pPr>
              <w:spacing w:line="239" w:lineRule="auto"/>
              <w:rPr>
                <w:b/>
                <w:sz w:val="22"/>
              </w:rPr>
            </w:pPr>
            <w:r w:rsidRPr="001F1618">
              <w:rPr>
                <w:b/>
                <w:sz w:val="22"/>
              </w:rPr>
              <w:t xml:space="preserve">How do Jews remember God’s covenant with Abraham &amp; Moses? </w:t>
            </w:r>
          </w:p>
          <w:p w:rsidR="008865CF" w:rsidRDefault="008865CF" w:rsidP="00AB7363">
            <w:pPr>
              <w:rPr>
                <w:sz w:val="22"/>
              </w:rPr>
            </w:pPr>
          </w:p>
          <w:p w:rsidR="00D00E93" w:rsidRDefault="00D00E93" w:rsidP="00D00E93">
            <w:pPr>
              <w:spacing w:line="239" w:lineRule="auto"/>
              <w:rPr>
                <w:sz w:val="22"/>
              </w:rPr>
            </w:pPr>
            <w:r>
              <w:rPr>
                <w:sz w:val="22"/>
              </w:rPr>
              <w:t>We will also begin the year by learning about the Parable of the Mustard Seed.</w:t>
            </w:r>
          </w:p>
          <w:p w:rsidR="00D00E93" w:rsidRPr="00AB7363" w:rsidRDefault="00D00E93" w:rsidP="00AB7363">
            <w:pPr>
              <w:rPr>
                <w:sz w:val="22"/>
              </w:rPr>
            </w:pPr>
          </w:p>
        </w:tc>
        <w:tc>
          <w:tcPr>
            <w:tcW w:w="4440" w:type="dxa"/>
            <w:tcBorders>
              <w:top w:val="single" w:sz="4" w:space="0" w:color="000000"/>
              <w:left w:val="single" w:sz="4" w:space="0" w:color="000000"/>
              <w:bottom w:val="single" w:sz="4" w:space="0" w:color="000000"/>
              <w:right w:val="single" w:sz="4" w:space="0" w:color="000000"/>
            </w:tcBorders>
          </w:tcPr>
          <w:p w:rsidR="001F1618" w:rsidRDefault="001F1618" w:rsidP="001F1618">
            <w:pPr>
              <w:spacing w:line="239" w:lineRule="auto"/>
              <w:rPr>
                <w:sz w:val="22"/>
              </w:rPr>
            </w:pPr>
            <w:r>
              <w:rPr>
                <w:sz w:val="22"/>
              </w:rPr>
              <w:t>Our Big Questions are,</w:t>
            </w:r>
          </w:p>
          <w:p w:rsidR="001F1618" w:rsidRDefault="001F1618" w:rsidP="001F1618">
            <w:pPr>
              <w:spacing w:line="239" w:lineRule="auto"/>
              <w:rPr>
                <w:sz w:val="22"/>
              </w:rPr>
            </w:pPr>
          </w:p>
          <w:p w:rsidR="00AB7363" w:rsidRPr="001F1618" w:rsidRDefault="00AB7363" w:rsidP="001F1618">
            <w:pPr>
              <w:spacing w:line="239" w:lineRule="auto"/>
              <w:rPr>
                <w:b/>
                <w:sz w:val="22"/>
              </w:rPr>
            </w:pPr>
            <w:r w:rsidRPr="001F1618">
              <w:rPr>
                <w:b/>
                <w:sz w:val="22"/>
              </w:rPr>
              <w:t xml:space="preserve">What do Christians believe about a good life? </w:t>
            </w:r>
          </w:p>
          <w:p w:rsidR="001F1618" w:rsidRPr="001F1618" w:rsidRDefault="001F1618" w:rsidP="001F1618">
            <w:pPr>
              <w:rPr>
                <w:b/>
                <w:sz w:val="22"/>
              </w:rPr>
            </w:pPr>
          </w:p>
          <w:p w:rsidR="00AB7363" w:rsidRPr="001F1618" w:rsidRDefault="00AB7363" w:rsidP="001F1618">
            <w:pPr>
              <w:rPr>
                <w:b/>
                <w:sz w:val="22"/>
              </w:rPr>
            </w:pPr>
            <w:r w:rsidRPr="001F1618">
              <w:rPr>
                <w:b/>
                <w:sz w:val="22"/>
              </w:rPr>
              <w:t xml:space="preserve">How do people express spirituality? </w:t>
            </w:r>
          </w:p>
          <w:p w:rsidR="008865CF" w:rsidRPr="00AB7363" w:rsidRDefault="008865CF" w:rsidP="00AB7363">
            <w:pPr>
              <w:spacing w:line="239" w:lineRule="auto"/>
              <w:rPr>
                <w:sz w:val="22"/>
              </w:rPr>
            </w:pPr>
          </w:p>
        </w:tc>
        <w:tc>
          <w:tcPr>
            <w:tcW w:w="4440" w:type="dxa"/>
            <w:tcBorders>
              <w:top w:val="single" w:sz="4" w:space="0" w:color="000000"/>
              <w:left w:val="single" w:sz="4" w:space="0" w:color="000000"/>
              <w:bottom w:val="single" w:sz="4" w:space="0" w:color="000000"/>
              <w:right w:val="single" w:sz="4" w:space="0" w:color="000000"/>
            </w:tcBorders>
          </w:tcPr>
          <w:p w:rsidR="001F1618" w:rsidRDefault="001F1618" w:rsidP="001F1618">
            <w:pPr>
              <w:spacing w:line="239" w:lineRule="auto"/>
              <w:rPr>
                <w:sz w:val="22"/>
              </w:rPr>
            </w:pPr>
            <w:r>
              <w:rPr>
                <w:sz w:val="22"/>
              </w:rPr>
              <w:t>Our Big Question is,</w:t>
            </w:r>
          </w:p>
          <w:p w:rsidR="001F1618" w:rsidRDefault="001F1618" w:rsidP="001F1618">
            <w:pPr>
              <w:rPr>
                <w:sz w:val="22"/>
              </w:rPr>
            </w:pPr>
          </w:p>
          <w:p w:rsidR="008865CF" w:rsidRPr="001F1618" w:rsidRDefault="008865CF" w:rsidP="001F1618">
            <w:pPr>
              <w:rPr>
                <w:b/>
                <w:sz w:val="22"/>
              </w:rPr>
            </w:pPr>
            <w:r w:rsidRPr="001F1618">
              <w:rPr>
                <w:b/>
                <w:sz w:val="22"/>
              </w:rPr>
              <w:t xml:space="preserve">What do creation stories tell us about our world? </w:t>
            </w:r>
          </w:p>
        </w:tc>
      </w:tr>
      <w:tr w:rsidR="008865CF" w:rsidTr="0072594A">
        <w:tblPrEx>
          <w:tblCellMar>
            <w:top w:w="51" w:type="dxa"/>
            <w:right w:w="63" w:type="dxa"/>
          </w:tblCellMar>
        </w:tblPrEx>
        <w:trPr>
          <w:trHeight w:val="1872"/>
        </w:trPr>
        <w:tc>
          <w:tcPr>
            <w:tcW w:w="1696" w:type="dxa"/>
            <w:tcBorders>
              <w:top w:val="single" w:sz="4" w:space="0" w:color="000000"/>
              <w:left w:val="single" w:sz="4" w:space="0" w:color="000000"/>
              <w:bottom w:val="single" w:sz="4" w:space="0" w:color="000000"/>
              <w:right w:val="single" w:sz="4" w:space="0" w:color="000000"/>
            </w:tcBorders>
            <w:shd w:val="clear" w:color="auto" w:fill="92CDDC"/>
          </w:tcPr>
          <w:p w:rsidR="008865CF" w:rsidRDefault="008865CF" w:rsidP="008865CF">
            <w:r>
              <w:rPr>
                <w:b/>
                <w:sz w:val="24"/>
              </w:rPr>
              <w:lastRenderedPageBreak/>
              <w:t xml:space="preserve">Music </w:t>
            </w:r>
          </w:p>
        </w:tc>
        <w:tc>
          <w:tcPr>
            <w:tcW w:w="4439" w:type="dxa"/>
            <w:tcBorders>
              <w:top w:val="single" w:sz="4" w:space="0" w:color="000000"/>
              <w:left w:val="single" w:sz="4" w:space="0" w:color="000000"/>
              <w:bottom w:val="single" w:sz="4" w:space="0" w:color="000000"/>
              <w:right w:val="single" w:sz="4" w:space="0" w:color="000000"/>
            </w:tcBorders>
          </w:tcPr>
          <w:p w:rsidR="008865CF" w:rsidRPr="00D17494" w:rsidRDefault="00D17494" w:rsidP="008865CF">
            <w:pPr>
              <w:ind w:left="2"/>
              <w:rPr>
                <w:rFonts w:asciiTheme="minorHAnsi" w:hAnsiTheme="minorHAnsi" w:cstheme="minorHAnsi"/>
                <w:b/>
                <w:sz w:val="22"/>
              </w:rPr>
            </w:pPr>
            <w:r w:rsidRPr="00D17494">
              <w:rPr>
                <w:rFonts w:asciiTheme="minorHAnsi" w:hAnsiTheme="minorHAnsi" w:cstheme="minorHAnsi"/>
                <w:b/>
                <w:sz w:val="22"/>
              </w:rPr>
              <w:t>Create and Sing</w:t>
            </w:r>
          </w:p>
          <w:p w:rsidR="00297B7F" w:rsidRPr="00D17494" w:rsidRDefault="00297B7F" w:rsidP="00297B7F">
            <w:pPr>
              <w:pStyle w:val="ListParagraph"/>
              <w:numPr>
                <w:ilvl w:val="0"/>
                <w:numId w:val="13"/>
              </w:numPr>
              <w:rPr>
                <w:rFonts w:asciiTheme="minorHAnsi" w:hAnsiTheme="minorHAnsi" w:cstheme="minorHAnsi"/>
                <w:sz w:val="22"/>
              </w:rPr>
            </w:pPr>
            <w:r w:rsidRPr="00D17494">
              <w:rPr>
                <w:rFonts w:asciiTheme="minorHAnsi" w:hAnsiTheme="minorHAnsi" w:cstheme="minorHAnsi"/>
                <w:sz w:val="22"/>
              </w:rPr>
              <w:t>Writing down music.</w:t>
            </w:r>
          </w:p>
          <w:p w:rsidR="00297B7F" w:rsidRPr="00D17494" w:rsidRDefault="00297B7F" w:rsidP="00297B7F">
            <w:pPr>
              <w:pStyle w:val="ListParagraph"/>
              <w:numPr>
                <w:ilvl w:val="0"/>
                <w:numId w:val="13"/>
              </w:numPr>
              <w:rPr>
                <w:rFonts w:asciiTheme="minorHAnsi" w:hAnsiTheme="minorHAnsi" w:cstheme="minorHAnsi"/>
                <w:sz w:val="22"/>
              </w:rPr>
            </w:pPr>
            <w:r w:rsidRPr="00D17494">
              <w:rPr>
                <w:rFonts w:asciiTheme="minorHAnsi" w:hAnsiTheme="minorHAnsi" w:cstheme="minorHAnsi"/>
                <w:sz w:val="22"/>
              </w:rPr>
              <w:t>Singing and performance</w:t>
            </w:r>
            <w:r w:rsidR="00AB7363" w:rsidRPr="00D17494">
              <w:rPr>
                <w:rFonts w:asciiTheme="minorHAnsi" w:hAnsiTheme="minorHAnsi" w:cstheme="minorHAnsi"/>
                <w:sz w:val="22"/>
              </w:rPr>
              <w:t xml:space="preserve"> – Opera, The Magic Flute.</w:t>
            </w:r>
          </w:p>
          <w:p w:rsidR="008865CF" w:rsidRDefault="008865CF" w:rsidP="008865CF">
            <w:pPr>
              <w:ind w:left="2"/>
              <w:rPr>
                <w:rFonts w:asciiTheme="minorHAnsi" w:hAnsiTheme="minorHAnsi" w:cstheme="minorHAnsi"/>
                <w:b/>
                <w:color w:val="323636"/>
                <w:sz w:val="22"/>
              </w:rPr>
            </w:pPr>
            <w:r w:rsidRPr="00D17494">
              <w:rPr>
                <w:rFonts w:asciiTheme="minorHAnsi" w:hAnsiTheme="minorHAnsi" w:cstheme="minorHAnsi"/>
                <w:b/>
                <w:color w:val="323636"/>
                <w:sz w:val="22"/>
              </w:rPr>
              <w:t xml:space="preserve"> </w:t>
            </w:r>
          </w:p>
          <w:p w:rsidR="00D17494" w:rsidRPr="00A702C1" w:rsidRDefault="00D17494" w:rsidP="001F1618">
            <w:pPr>
              <w:ind w:left="2"/>
              <w:rPr>
                <w:rFonts w:asciiTheme="minorHAnsi" w:hAnsiTheme="minorHAnsi" w:cstheme="minorHAnsi"/>
                <w:color w:val="323636"/>
                <w:sz w:val="22"/>
              </w:rPr>
            </w:pPr>
            <w:r w:rsidRPr="00A702C1">
              <w:rPr>
                <w:rFonts w:asciiTheme="minorHAnsi" w:hAnsiTheme="minorHAnsi" w:cstheme="minorHAnsi"/>
                <w:color w:val="323636"/>
                <w:sz w:val="22"/>
              </w:rPr>
              <w:t>(Royal Opera House)</w:t>
            </w:r>
            <w:bookmarkStart w:id="0" w:name="_GoBack"/>
            <w:bookmarkEnd w:id="0"/>
          </w:p>
        </w:tc>
        <w:tc>
          <w:tcPr>
            <w:tcW w:w="4440" w:type="dxa"/>
            <w:tcBorders>
              <w:top w:val="single" w:sz="4" w:space="0" w:color="000000"/>
              <w:left w:val="single" w:sz="4" w:space="0" w:color="000000"/>
              <w:bottom w:val="single" w:sz="4" w:space="0" w:color="000000"/>
              <w:right w:val="single" w:sz="4" w:space="0" w:color="000000"/>
            </w:tcBorders>
          </w:tcPr>
          <w:p w:rsidR="00297B7F" w:rsidRPr="00D17494" w:rsidRDefault="00297B7F" w:rsidP="008865CF">
            <w:pPr>
              <w:ind w:left="1"/>
              <w:rPr>
                <w:rFonts w:asciiTheme="minorHAnsi" w:hAnsiTheme="minorHAnsi" w:cstheme="minorHAnsi"/>
                <w:sz w:val="22"/>
              </w:rPr>
            </w:pPr>
            <w:r w:rsidRPr="00D17494">
              <w:rPr>
                <w:rFonts w:asciiTheme="minorHAnsi" w:hAnsiTheme="minorHAnsi" w:cstheme="minorHAnsi"/>
                <w:b/>
                <w:sz w:val="22"/>
              </w:rPr>
              <w:t xml:space="preserve">Glockenspiel Course </w:t>
            </w:r>
            <w:r w:rsidRPr="00D17494">
              <w:rPr>
                <w:rFonts w:asciiTheme="minorHAnsi" w:hAnsiTheme="minorHAnsi" w:cstheme="minorHAnsi"/>
                <w:sz w:val="22"/>
              </w:rPr>
              <w:t>(Stage 1)</w:t>
            </w:r>
          </w:p>
          <w:p w:rsidR="00AB7363" w:rsidRDefault="00AB7363" w:rsidP="008865CF">
            <w:pPr>
              <w:ind w:left="1"/>
              <w:rPr>
                <w:rFonts w:asciiTheme="minorHAnsi" w:hAnsiTheme="minorHAnsi" w:cstheme="minorHAnsi"/>
                <w:sz w:val="22"/>
              </w:rPr>
            </w:pPr>
            <w:r w:rsidRPr="00D17494">
              <w:rPr>
                <w:rFonts w:asciiTheme="minorHAnsi" w:hAnsiTheme="minorHAnsi" w:cstheme="minorHAnsi"/>
                <w:sz w:val="22"/>
              </w:rPr>
              <w:t>The children will work to develop their independence and confidence in playing the glockenspiel as part of a group.</w:t>
            </w:r>
          </w:p>
          <w:p w:rsidR="00D17494" w:rsidRDefault="00D17494" w:rsidP="008865CF">
            <w:pPr>
              <w:ind w:left="1"/>
              <w:rPr>
                <w:rFonts w:asciiTheme="minorHAnsi" w:hAnsiTheme="minorHAnsi" w:cstheme="minorHAnsi"/>
                <w:sz w:val="22"/>
              </w:rPr>
            </w:pPr>
          </w:p>
          <w:p w:rsidR="00D17494" w:rsidRPr="00D17494" w:rsidRDefault="00D17494" w:rsidP="008865CF">
            <w:pPr>
              <w:ind w:left="1"/>
              <w:rPr>
                <w:rFonts w:asciiTheme="minorHAnsi" w:hAnsiTheme="minorHAnsi" w:cstheme="minorHAnsi"/>
                <w:sz w:val="22"/>
              </w:rPr>
            </w:pPr>
            <w:r>
              <w:rPr>
                <w:rFonts w:asciiTheme="minorHAnsi" w:hAnsiTheme="minorHAnsi" w:cstheme="minorHAnsi"/>
                <w:sz w:val="22"/>
              </w:rPr>
              <w:t>(Charanga Music)</w:t>
            </w:r>
          </w:p>
        </w:tc>
        <w:tc>
          <w:tcPr>
            <w:tcW w:w="4440" w:type="dxa"/>
            <w:tcBorders>
              <w:top w:val="single" w:sz="4" w:space="0" w:color="000000"/>
              <w:left w:val="single" w:sz="4" w:space="0" w:color="000000"/>
              <w:bottom w:val="single" w:sz="4" w:space="0" w:color="000000"/>
              <w:right w:val="single" w:sz="4" w:space="0" w:color="000000"/>
            </w:tcBorders>
          </w:tcPr>
          <w:p w:rsidR="00D17494" w:rsidRPr="00D17494" w:rsidRDefault="00D17494" w:rsidP="008865CF">
            <w:pPr>
              <w:ind w:left="1" w:right="21"/>
              <w:rPr>
                <w:rFonts w:asciiTheme="minorHAnsi" w:hAnsiTheme="minorHAnsi" w:cstheme="minorHAnsi"/>
                <w:b/>
                <w:sz w:val="22"/>
              </w:rPr>
            </w:pPr>
            <w:r w:rsidRPr="00D17494">
              <w:rPr>
                <w:rFonts w:asciiTheme="minorHAnsi" w:hAnsiTheme="minorHAnsi" w:cstheme="minorHAnsi"/>
                <w:b/>
                <w:sz w:val="22"/>
              </w:rPr>
              <w:t xml:space="preserve">Introduction to the </w:t>
            </w:r>
            <w:r w:rsidR="00AB7363" w:rsidRPr="00D17494">
              <w:rPr>
                <w:rFonts w:asciiTheme="minorHAnsi" w:hAnsiTheme="minorHAnsi" w:cstheme="minorHAnsi"/>
                <w:b/>
                <w:sz w:val="22"/>
              </w:rPr>
              <w:t>history of music</w:t>
            </w:r>
          </w:p>
          <w:p w:rsidR="008865CF" w:rsidRDefault="00D17494" w:rsidP="00D17494">
            <w:pPr>
              <w:ind w:right="21"/>
              <w:rPr>
                <w:rFonts w:asciiTheme="minorHAnsi" w:hAnsiTheme="minorHAnsi" w:cstheme="minorHAnsi"/>
                <w:sz w:val="22"/>
              </w:rPr>
            </w:pPr>
            <w:r w:rsidRPr="00D17494">
              <w:rPr>
                <w:rFonts w:asciiTheme="minorHAnsi" w:hAnsiTheme="minorHAnsi" w:cstheme="minorHAnsi"/>
                <w:sz w:val="22"/>
              </w:rPr>
              <w:t>The children will learn about a range of composers and different musical styles.</w:t>
            </w:r>
          </w:p>
          <w:p w:rsidR="00D17494" w:rsidRDefault="00D17494" w:rsidP="00D17494">
            <w:pPr>
              <w:ind w:right="21"/>
              <w:rPr>
                <w:rFonts w:asciiTheme="minorHAnsi" w:hAnsiTheme="minorHAnsi" w:cstheme="minorHAnsi"/>
                <w:sz w:val="22"/>
              </w:rPr>
            </w:pPr>
          </w:p>
          <w:p w:rsidR="00D17494" w:rsidRDefault="00D17494" w:rsidP="00D17494">
            <w:pPr>
              <w:ind w:right="21"/>
              <w:rPr>
                <w:rFonts w:asciiTheme="minorHAnsi" w:hAnsiTheme="minorHAnsi" w:cstheme="minorHAnsi"/>
                <w:sz w:val="22"/>
              </w:rPr>
            </w:pPr>
          </w:p>
          <w:p w:rsidR="00D17494" w:rsidRPr="00D17494" w:rsidRDefault="00D17494" w:rsidP="00D17494">
            <w:pPr>
              <w:ind w:right="21"/>
              <w:rPr>
                <w:rFonts w:asciiTheme="minorHAnsi" w:hAnsiTheme="minorHAnsi" w:cstheme="minorHAnsi"/>
                <w:sz w:val="22"/>
              </w:rPr>
            </w:pPr>
            <w:r>
              <w:rPr>
                <w:rFonts w:asciiTheme="minorHAnsi" w:hAnsiTheme="minorHAnsi" w:cstheme="minorHAnsi"/>
                <w:sz w:val="22"/>
              </w:rPr>
              <w:t>(Charanga Music)</w:t>
            </w:r>
          </w:p>
        </w:tc>
      </w:tr>
      <w:tr w:rsidR="00C203A0" w:rsidTr="0072594A">
        <w:tblPrEx>
          <w:tblCellMar>
            <w:right w:w="56" w:type="dxa"/>
          </w:tblCellMar>
        </w:tblPrEx>
        <w:trPr>
          <w:trHeight w:val="1237"/>
        </w:trPr>
        <w:tc>
          <w:tcPr>
            <w:tcW w:w="1696" w:type="dxa"/>
            <w:tcBorders>
              <w:top w:val="single" w:sz="4" w:space="0" w:color="000000"/>
              <w:left w:val="single" w:sz="4" w:space="0" w:color="000000"/>
              <w:bottom w:val="single" w:sz="4" w:space="0" w:color="000000"/>
              <w:right w:val="single" w:sz="4" w:space="0" w:color="000000"/>
            </w:tcBorders>
            <w:shd w:val="clear" w:color="auto" w:fill="00B050"/>
          </w:tcPr>
          <w:p w:rsidR="00C203A0" w:rsidRDefault="00C203A0" w:rsidP="00C203A0">
            <w:r>
              <w:rPr>
                <w:b/>
                <w:sz w:val="24"/>
              </w:rPr>
              <w:t xml:space="preserve">Outdoor </w:t>
            </w:r>
          </w:p>
          <w:p w:rsidR="00C203A0" w:rsidRDefault="00C203A0" w:rsidP="00C203A0">
            <w:r>
              <w:rPr>
                <w:b/>
                <w:sz w:val="24"/>
              </w:rPr>
              <w:t xml:space="preserve">Learning </w:t>
            </w:r>
          </w:p>
          <w:p w:rsidR="00C203A0" w:rsidRDefault="00C203A0" w:rsidP="00C203A0"/>
        </w:tc>
        <w:tc>
          <w:tcPr>
            <w:tcW w:w="4439" w:type="dxa"/>
            <w:tcBorders>
              <w:top w:val="single" w:sz="4" w:space="0" w:color="000000"/>
              <w:left w:val="single" w:sz="4" w:space="0" w:color="000000"/>
              <w:bottom w:val="single" w:sz="4" w:space="0" w:color="000000"/>
              <w:right w:val="single" w:sz="4" w:space="0" w:color="000000"/>
            </w:tcBorders>
          </w:tcPr>
          <w:p w:rsidR="00C203A0" w:rsidRPr="003159CF" w:rsidRDefault="00C203A0" w:rsidP="00C203A0">
            <w:pPr>
              <w:ind w:left="2"/>
              <w:rPr>
                <w:b/>
                <w:sz w:val="22"/>
              </w:rPr>
            </w:pPr>
            <w:r w:rsidRPr="003159CF">
              <w:rPr>
                <w:b/>
                <w:sz w:val="22"/>
              </w:rPr>
              <w:t>Forest School Skills</w:t>
            </w:r>
          </w:p>
          <w:p w:rsidR="00C203A0" w:rsidRPr="003159CF" w:rsidRDefault="00C203A0" w:rsidP="00C203A0">
            <w:pPr>
              <w:pStyle w:val="ListParagraph"/>
              <w:numPr>
                <w:ilvl w:val="0"/>
                <w:numId w:val="20"/>
              </w:numPr>
              <w:rPr>
                <w:sz w:val="22"/>
              </w:rPr>
            </w:pPr>
            <w:r w:rsidRPr="003159CF">
              <w:rPr>
                <w:sz w:val="22"/>
              </w:rPr>
              <w:t>Team building games</w:t>
            </w:r>
          </w:p>
          <w:p w:rsidR="00C203A0" w:rsidRPr="003159CF" w:rsidRDefault="00C203A0" w:rsidP="00C203A0">
            <w:pPr>
              <w:pStyle w:val="ListParagraph"/>
              <w:numPr>
                <w:ilvl w:val="0"/>
                <w:numId w:val="20"/>
              </w:numPr>
              <w:rPr>
                <w:sz w:val="22"/>
              </w:rPr>
            </w:pPr>
            <w:r w:rsidRPr="003159CF">
              <w:rPr>
                <w:sz w:val="22"/>
              </w:rPr>
              <w:t>Countryside code</w:t>
            </w:r>
          </w:p>
          <w:p w:rsidR="00C203A0" w:rsidRPr="003159CF" w:rsidRDefault="00C203A0" w:rsidP="00C203A0">
            <w:pPr>
              <w:pStyle w:val="ListParagraph"/>
              <w:numPr>
                <w:ilvl w:val="0"/>
                <w:numId w:val="20"/>
              </w:numPr>
              <w:rPr>
                <w:sz w:val="22"/>
              </w:rPr>
            </w:pPr>
            <w:r w:rsidRPr="003159CF">
              <w:rPr>
                <w:sz w:val="22"/>
              </w:rPr>
              <w:t>Andy Goldsworthy</w:t>
            </w:r>
          </w:p>
          <w:p w:rsidR="00C203A0" w:rsidRPr="003159CF" w:rsidRDefault="00C203A0" w:rsidP="00C203A0">
            <w:pPr>
              <w:pStyle w:val="ListParagraph"/>
              <w:numPr>
                <w:ilvl w:val="0"/>
                <w:numId w:val="20"/>
              </w:numPr>
              <w:rPr>
                <w:sz w:val="22"/>
              </w:rPr>
            </w:pPr>
            <w:r w:rsidRPr="003159CF">
              <w:rPr>
                <w:sz w:val="22"/>
              </w:rPr>
              <w:t xml:space="preserve">Matchless fire lighting </w:t>
            </w:r>
          </w:p>
          <w:p w:rsidR="00C203A0" w:rsidRPr="003159CF" w:rsidRDefault="00C203A0" w:rsidP="00C203A0">
            <w:pPr>
              <w:pStyle w:val="ListParagraph"/>
              <w:numPr>
                <w:ilvl w:val="0"/>
                <w:numId w:val="20"/>
              </w:numPr>
              <w:rPr>
                <w:sz w:val="22"/>
              </w:rPr>
            </w:pPr>
            <w:r w:rsidRPr="003159CF">
              <w:rPr>
                <w:sz w:val="22"/>
              </w:rPr>
              <w:t>Tree identification, habitats and scavenger hunts.</w:t>
            </w:r>
          </w:p>
          <w:p w:rsidR="00C203A0" w:rsidRPr="000327FA" w:rsidRDefault="00C203A0" w:rsidP="00C203A0">
            <w:pPr>
              <w:ind w:left="2"/>
              <w:rPr>
                <w:sz w:val="22"/>
              </w:rPr>
            </w:pPr>
          </w:p>
        </w:tc>
        <w:tc>
          <w:tcPr>
            <w:tcW w:w="4440" w:type="dxa"/>
            <w:tcBorders>
              <w:top w:val="single" w:sz="4" w:space="0" w:color="000000"/>
              <w:left w:val="single" w:sz="4" w:space="0" w:color="000000"/>
              <w:bottom w:val="single" w:sz="4" w:space="0" w:color="000000"/>
              <w:right w:val="single" w:sz="4" w:space="0" w:color="000000"/>
            </w:tcBorders>
          </w:tcPr>
          <w:p w:rsidR="00C203A0" w:rsidRPr="003159CF" w:rsidRDefault="00C203A0" w:rsidP="00C203A0">
            <w:pPr>
              <w:ind w:left="1"/>
              <w:rPr>
                <w:b/>
                <w:sz w:val="22"/>
              </w:rPr>
            </w:pPr>
            <w:r w:rsidRPr="003159CF">
              <w:rPr>
                <w:b/>
                <w:sz w:val="22"/>
              </w:rPr>
              <w:t>First Aid</w:t>
            </w:r>
          </w:p>
          <w:p w:rsidR="00C203A0" w:rsidRDefault="00C203A0" w:rsidP="00C203A0">
            <w:pPr>
              <w:ind w:left="1"/>
              <w:rPr>
                <w:sz w:val="22"/>
              </w:rPr>
            </w:pPr>
            <w:r>
              <w:rPr>
                <w:sz w:val="22"/>
              </w:rPr>
              <w:t>Children will learn how to manage first aid for someone with:</w:t>
            </w:r>
          </w:p>
          <w:p w:rsidR="00C203A0" w:rsidRPr="003159CF" w:rsidRDefault="00C203A0" w:rsidP="00C203A0">
            <w:pPr>
              <w:pStyle w:val="ListParagraph"/>
              <w:numPr>
                <w:ilvl w:val="0"/>
                <w:numId w:val="19"/>
              </w:numPr>
              <w:ind w:left="361"/>
              <w:rPr>
                <w:rFonts w:asciiTheme="minorHAnsi" w:hAnsiTheme="minorHAnsi" w:cstheme="minorHAnsi"/>
                <w:sz w:val="22"/>
                <w:szCs w:val="24"/>
              </w:rPr>
            </w:pPr>
            <w:r w:rsidRPr="003159CF">
              <w:rPr>
                <w:rFonts w:asciiTheme="minorHAnsi" w:hAnsiTheme="minorHAnsi" w:cstheme="minorHAnsi"/>
                <w:sz w:val="22"/>
                <w:szCs w:val="24"/>
              </w:rPr>
              <w:t>Asthma</w:t>
            </w:r>
          </w:p>
          <w:p w:rsidR="00C203A0" w:rsidRPr="003159CF" w:rsidRDefault="00C203A0" w:rsidP="00C203A0">
            <w:pPr>
              <w:pStyle w:val="ListParagraph"/>
              <w:numPr>
                <w:ilvl w:val="0"/>
                <w:numId w:val="19"/>
              </w:numPr>
              <w:ind w:left="361"/>
              <w:rPr>
                <w:rFonts w:asciiTheme="minorHAnsi" w:hAnsiTheme="minorHAnsi" w:cstheme="minorHAnsi"/>
                <w:sz w:val="22"/>
                <w:szCs w:val="24"/>
              </w:rPr>
            </w:pPr>
            <w:r w:rsidRPr="003159CF">
              <w:rPr>
                <w:rFonts w:asciiTheme="minorHAnsi" w:hAnsiTheme="minorHAnsi" w:cstheme="minorHAnsi"/>
                <w:sz w:val="22"/>
                <w:szCs w:val="24"/>
              </w:rPr>
              <w:t>Bleeding- minor cuts</w:t>
            </w:r>
          </w:p>
          <w:p w:rsidR="00C203A0" w:rsidRPr="003159CF" w:rsidRDefault="00C203A0" w:rsidP="00C203A0">
            <w:pPr>
              <w:pStyle w:val="ListParagraph"/>
              <w:numPr>
                <w:ilvl w:val="0"/>
                <w:numId w:val="19"/>
              </w:numPr>
              <w:ind w:left="361"/>
              <w:rPr>
                <w:rFonts w:asciiTheme="minorHAnsi" w:hAnsiTheme="minorHAnsi" w:cstheme="minorHAnsi"/>
                <w:sz w:val="22"/>
                <w:szCs w:val="24"/>
              </w:rPr>
            </w:pPr>
            <w:r w:rsidRPr="003159CF">
              <w:rPr>
                <w:rFonts w:asciiTheme="minorHAnsi" w:hAnsiTheme="minorHAnsi" w:cstheme="minorHAnsi"/>
                <w:sz w:val="22"/>
                <w:szCs w:val="24"/>
              </w:rPr>
              <w:t>Broken bones- arm</w:t>
            </w:r>
          </w:p>
          <w:p w:rsidR="00C203A0" w:rsidRPr="003159CF" w:rsidRDefault="00C203A0" w:rsidP="00C203A0">
            <w:pPr>
              <w:pStyle w:val="ListParagraph"/>
              <w:numPr>
                <w:ilvl w:val="0"/>
                <w:numId w:val="19"/>
              </w:numPr>
              <w:ind w:left="361"/>
              <w:rPr>
                <w:rFonts w:asciiTheme="minorHAnsi" w:hAnsiTheme="minorHAnsi" w:cstheme="minorHAnsi"/>
                <w:sz w:val="22"/>
                <w:szCs w:val="24"/>
              </w:rPr>
            </w:pPr>
            <w:r w:rsidRPr="003159CF">
              <w:rPr>
                <w:rFonts w:asciiTheme="minorHAnsi" w:hAnsiTheme="minorHAnsi" w:cstheme="minorHAnsi"/>
                <w:sz w:val="22"/>
                <w:szCs w:val="24"/>
              </w:rPr>
              <w:t>Burns</w:t>
            </w:r>
          </w:p>
          <w:p w:rsidR="00C203A0" w:rsidRPr="003159CF" w:rsidRDefault="00C203A0" w:rsidP="00C203A0">
            <w:pPr>
              <w:pStyle w:val="ListParagraph"/>
              <w:numPr>
                <w:ilvl w:val="0"/>
                <w:numId w:val="19"/>
              </w:numPr>
              <w:ind w:left="361"/>
              <w:rPr>
                <w:rFonts w:asciiTheme="minorHAnsi" w:hAnsiTheme="minorHAnsi" w:cstheme="minorHAnsi"/>
                <w:sz w:val="22"/>
                <w:szCs w:val="24"/>
              </w:rPr>
            </w:pPr>
            <w:r w:rsidRPr="003159CF">
              <w:rPr>
                <w:rFonts w:asciiTheme="minorHAnsi" w:hAnsiTheme="minorHAnsi" w:cstheme="minorHAnsi"/>
                <w:sz w:val="22"/>
                <w:szCs w:val="24"/>
              </w:rPr>
              <w:t>Choking</w:t>
            </w:r>
          </w:p>
          <w:p w:rsidR="00C203A0" w:rsidRDefault="00C203A0" w:rsidP="00C203A0">
            <w:pPr>
              <w:pStyle w:val="ListParagraph"/>
              <w:numPr>
                <w:ilvl w:val="0"/>
                <w:numId w:val="19"/>
              </w:numPr>
              <w:ind w:left="361"/>
              <w:rPr>
                <w:rFonts w:asciiTheme="minorHAnsi" w:hAnsiTheme="minorHAnsi" w:cstheme="minorHAnsi"/>
                <w:sz w:val="22"/>
                <w:szCs w:val="24"/>
              </w:rPr>
            </w:pPr>
            <w:r>
              <w:rPr>
                <w:rFonts w:asciiTheme="minorHAnsi" w:hAnsiTheme="minorHAnsi" w:cstheme="minorHAnsi"/>
                <w:sz w:val="22"/>
                <w:szCs w:val="24"/>
              </w:rPr>
              <w:t>A h</w:t>
            </w:r>
            <w:r w:rsidRPr="003159CF">
              <w:rPr>
                <w:rFonts w:asciiTheme="minorHAnsi" w:hAnsiTheme="minorHAnsi" w:cstheme="minorHAnsi"/>
                <w:sz w:val="22"/>
                <w:szCs w:val="24"/>
              </w:rPr>
              <w:t>ead injury</w:t>
            </w:r>
          </w:p>
          <w:p w:rsidR="00C203A0" w:rsidRPr="000327FA" w:rsidRDefault="00C203A0" w:rsidP="00C203A0">
            <w:pPr>
              <w:ind w:left="1"/>
              <w:rPr>
                <w:sz w:val="22"/>
              </w:rPr>
            </w:pPr>
            <w:r>
              <w:rPr>
                <w:rFonts w:asciiTheme="minorHAnsi" w:hAnsiTheme="minorHAnsi" w:cstheme="minorHAnsi"/>
                <w:sz w:val="22"/>
                <w:szCs w:val="24"/>
              </w:rPr>
              <w:t xml:space="preserve">They will also learn how to put someone in the </w:t>
            </w:r>
            <w:r w:rsidRPr="003159CF">
              <w:rPr>
                <w:rFonts w:asciiTheme="minorHAnsi" w:hAnsiTheme="minorHAnsi" w:cstheme="minorHAnsi"/>
                <w:sz w:val="22"/>
                <w:szCs w:val="24"/>
              </w:rPr>
              <w:t>Recovery position</w:t>
            </w:r>
          </w:p>
        </w:tc>
        <w:tc>
          <w:tcPr>
            <w:tcW w:w="4440" w:type="dxa"/>
            <w:tcBorders>
              <w:top w:val="single" w:sz="4" w:space="0" w:color="000000"/>
              <w:left w:val="single" w:sz="4" w:space="0" w:color="000000"/>
              <w:bottom w:val="single" w:sz="4" w:space="0" w:color="000000"/>
              <w:right w:val="single" w:sz="4" w:space="0" w:color="000000"/>
            </w:tcBorders>
          </w:tcPr>
          <w:p w:rsidR="00C203A0" w:rsidRPr="003159CF" w:rsidRDefault="00C203A0" w:rsidP="00C203A0">
            <w:pPr>
              <w:ind w:left="1"/>
              <w:rPr>
                <w:b/>
                <w:sz w:val="22"/>
              </w:rPr>
            </w:pPr>
            <w:r w:rsidRPr="003159CF">
              <w:rPr>
                <w:b/>
                <w:sz w:val="22"/>
              </w:rPr>
              <w:t>Geographical skills</w:t>
            </w:r>
          </w:p>
          <w:p w:rsidR="00C203A0" w:rsidRPr="003159CF" w:rsidRDefault="00C203A0" w:rsidP="00C203A0">
            <w:pPr>
              <w:pStyle w:val="ListParagraph"/>
              <w:numPr>
                <w:ilvl w:val="0"/>
                <w:numId w:val="21"/>
              </w:numPr>
              <w:rPr>
                <w:rFonts w:asciiTheme="minorHAnsi" w:hAnsiTheme="minorHAnsi" w:cstheme="minorHAnsi"/>
                <w:color w:val="000000" w:themeColor="text1"/>
                <w:sz w:val="22"/>
                <w:szCs w:val="20"/>
              </w:rPr>
            </w:pPr>
            <w:r w:rsidRPr="003159CF">
              <w:rPr>
                <w:rFonts w:asciiTheme="minorHAnsi" w:hAnsiTheme="minorHAnsi" w:cstheme="minorHAnsi"/>
                <w:color w:val="000000" w:themeColor="text1"/>
                <w:sz w:val="22"/>
                <w:szCs w:val="20"/>
              </w:rPr>
              <w:t>Children will use cardinal compass points (North, East, South, West) to follow simple trails.</w:t>
            </w:r>
          </w:p>
          <w:p w:rsidR="00C203A0" w:rsidRPr="003159CF" w:rsidRDefault="00C203A0" w:rsidP="00C203A0">
            <w:pPr>
              <w:pStyle w:val="ListParagraph"/>
              <w:numPr>
                <w:ilvl w:val="0"/>
                <w:numId w:val="21"/>
              </w:numPr>
              <w:rPr>
                <w:sz w:val="22"/>
              </w:rPr>
            </w:pPr>
            <w:r>
              <w:rPr>
                <w:rFonts w:asciiTheme="minorHAnsi" w:hAnsiTheme="minorHAnsi" w:cstheme="minorHAnsi"/>
                <w:color w:val="000000" w:themeColor="text1"/>
                <w:sz w:val="22"/>
                <w:szCs w:val="20"/>
              </w:rPr>
              <w:t xml:space="preserve">They </w:t>
            </w:r>
            <w:r w:rsidRPr="003159CF">
              <w:rPr>
                <w:rFonts w:asciiTheme="minorHAnsi" w:hAnsiTheme="minorHAnsi" w:cstheme="minorHAnsi"/>
                <w:color w:val="000000" w:themeColor="text1"/>
                <w:sz w:val="22"/>
                <w:szCs w:val="20"/>
              </w:rPr>
              <w:t>will identify local landmarks on a map/google earth</w:t>
            </w:r>
            <w:r>
              <w:rPr>
                <w:rFonts w:asciiTheme="minorHAnsi" w:hAnsiTheme="minorHAnsi" w:cstheme="minorHAnsi"/>
                <w:color w:val="000000" w:themeColor="text1"/>
                <w:sz w:val="22"/>
                <w:szCs w:val="20"/>
              </w:rPr>
              <w:t>.</w:t>
            </w:r>
          </w:p>
          <w:p w:rsidR="00C203A0" w:rsidRPr="003159CF" w:rsidRDefault="00C203A0" w:rsidP="00C203A0">
            <w:pPr>
              <w:pStyle w:val="ListParagraph"/>
              <w:numPr>
                <w:ilvl w:val="0"/>
                <w:numId w:val="21"/>
              </w:numPr>
              <w:rPr>
                <w:sz w:val="22"/>
              </w:rPr>
            </w:pPr>
            <w:r w:rsidRPr="003159CF">
              <w:rPr>
                <w:rFonts w:asciiTheme="minorHAnsi" w:hAnsiTheme="minorHAnsi" w:cstheme="minorHAnsi"/>
                <w:color w:val="000000" w:themeColor="text1"/>
                <w:sz w:val="22"/>
                <w:szCs w:val="20"/>
              </w:rPr>
              <w:t>They will use a simple map set on a coordinate grid.  They will also use ordnance survey map symbols to identify features on a simple O/S map.</w:t>
            </w:r>
          </w:p>
        </w:tc>
      </w:tr>
      <w:tr w:rsidR="008C38D1" w:rsidTr="001F1618">
        <w:tblPrEx>
          <w:tblCellMar>
            <w:right w:w="56" w:type="dxa"/>
          </w:tblCellMar>
        </w:tblPrEx>
        <w:trPr>
          <w:trHeight w:val="2305"/>
        </w:trPr>
        <w:tc>
          <w:tcPr>
            <w:tcW w:w="1696" w:type="dxa"/>
            <w:tcBorders>
              <w:top w:val="single" w:sz="4" w:space="0" w:color="000000"/>
              <w:left w:val="single" w:sz="4" w:space="0" w:color="000000"/>
              <w:bottom w:val="single" w:sz="4" w:space="0" w:color="000000"/>
              <w:right w:val="single" w:sz="4" w:space="0" w:color="000000"/>
            </w:tcBorders>
            <w:shd w:val="clear" w:color="auto" w:fill="4F81BD"/>
          </w:tcPr>
          <w:p w:rsidR="008C38D1" w:rsidRDefault="00D17494">
            <w:r>
              <w:rPr>
                <w:b/>
                <w:sz w:val="24"/>
              </w:rPr>
              <w:t xml:space="preserve">PSHE and </w:t>
            </w:r>
          </w:p>
          <w:p w:rsidR="008C38D1" w:rsidRDefault="00D17494">
            <w:r>
              <w:rPr>
                <w:b/>
                <w:sz w:val="24"/>
              </w:rPr>
              <w:t xml:space="preserve">Relationship </w:t>
            </w:r>
          </w:p>
          <w:p w:rsidR="008C38D1" w:rsidRDefault="00D17494">
            <w:r>
              <w:rPr>
                <w:b/>
                <w:sz w:val="24"/>
              </w:rPr>
              <w:t xml:space="preserve">Education </w:t>
            </w:r>
          </w:p>
        </w:tc>
        <w:tc>
          <w:tcPr>
            <w:tcW w:w="4439" w:type="dxa"/>
            <w:tcBorders>
              <w:top w:val="single" w:sz="4" w:space="0" w:color="000000"/>
              <w:left w:val="single" w:sz="4" w:space="0" w:color="000000"/>
              <w:bottom w:val="single" w:sz="4" w:space="0" w:color="000000"/>
              <w:right w:val="single" w:sz="4" w:space="0" w:color="000000"/>
            </w:tcBorders>
          </w:tcPr>
          <w:p w:rsidR="00A702C1" w:rsidRPr="000327FA" w:rsidRDefault="00A702C1" w:rsidP="00A702C1">
            <w:pPr>
              <w:rPr>
                <w:rFonts w:asciiTheme="minorHAnsi" w:hAnsiTheme="minorHAnsi" w:cstheme="minorHAnsi"/>
                <w:sz w:val="22"/>
                <w:u w:val="single"/>
              </w:rPr>
            </w:pPr>
            <w:r w:rsidRPr="007845C1">
              <w:rPr>
                <w:rFonts w:asciiTheme="minorHAnsi" w:hAnsiTheme="minorHAnsi" w:cstheme="minorHAnsi"/>
                <w:b/>
                <w:sz w:val="22"/>
              </w:rPr>
              <w:t>Being Me in my World</w:t>
            </w:r>
            <w:r w:rsidRPr="00A702C1">
              <w:rPr>
                <w:rFonts w:asciiTheme="minorHAnsi" w:hAnsiTheme="minorHAnsi" w:cstheme="minorHAnsi"/>
                <w:sz w:val="22"/>
              </w:rPr>
              <w:t xml:space="preserve"> – </w:t>
            </w:r>
            <w:r w:rsidRPr="000327FA">
              <w:rPr>
                <w:rFonts w:asciiTheme="minorHAnsi" w:hAnsiTheme="minorHAnsi" w:cstheme="minorHAnsi"/>
                <w:sz w:val="22"/>
                <w:u w:val="single"/>
              </w:rPr>
              <w:t>Who am I and how do I fit in?</w:t>
            </w:r>
          </w:p>
          <w:p w:rsidR="008C38D1" w:rsidRPr="000327FA" w:rsidRDefault="00A702C1" w:rsidP="00A702C1">
            <w:pPr>
              <w:rPr>
                <w:rFonts w:asciiTheme="minorHAnsi" w:hAnsiTheme="minorHAnsi" w:cstheme="minorHAnsi"/>
                <w:sz w:val="22"/>
                <w:u w:val="single"/>
              </w:rPr>
            </w:pPr>
            <w:r w:rsidRPr="007845C1">
              <w:rPr>
                <w:rFonts w:asciiTheme="minorHAnsi" w:hAnsiTheme="minorHAnsi" w:cstheme="minorHAnsi"/>
                <w:b/>
                <w:sz w:val="22"/>
              </w:rPr>
              <w:t>Celebrating Difference</w:t>
            </w:r>
            <w:r w:rsidRPr="00A702C1">
              <w:rPr>
                <w:rFonts w:asciiTheme="minorHAnsi" w:hAnsiTheme="minorHAnsi" w:cstheme="minorHAnsi"/>
                <w:sz w:val="22"/>
              </w:rPr>
              <w:t xml:space="preserve"> – </w:t>
            </w:r>
            <w:r w:rsidRPr="000327FA">
              <w:rPr>
                <w:rFonts w:asciiTheme="minorHAnsi" w:hAnsiTheme="minorHAnsi" w:cstheme="minorHAnsi"/>
                <w:sz w:val="22"/>
                <w:u w:val="single"/>
              </w:rPr>
              <w:t>Respect for similarity and difference, Anti-bullying and being unique</w:t>
            </w:r>
          </w:p>
          <w:p w:rsidR="007845C1" w:rsidRDefault="007845C1" w:rsidP="00A702C1">
            <w:pPr>
              <w:rPr>
                <w:rFonts w:asciiTheme="minorHAnsi" w:hAnsiTheme="minorHAnsi" w:cstheme="minorHAnsi"/>
                <w:sz w:val="22"/>
              </w:rPr>
            </w:pPr>
          </w:p>
          <w:p w:rsidR="007845C1" w:rsidRPr="00A702C1" w:rsidRDefault="007845C1" w:rsidP="00A702C1">
            <w:pPr>
              <w:rPr>
                <w:rFonts w:asciiTheme="minorHAnsi" w:hAnsiTheme="minorHAnsi" w:cstheme="minorHAnsi"/>
                <w:sz w:val="22"/>
              </w:rPr>
            </w:pPr>
            <w:r>
              <w:rPr>
                <w:rFonts w:asciiTheme="minorHAnsi" w:hAnsiTheme="minorHAnsi" w:cstheme="minorHAnsi"/>
                <w:sz w:val="22"/>
              </w:rPr>
              <w:t>The children will learn about self-worth and goal setting.</w:t>
            </w:r>
            <w:r w:rsidR="00173B5B">
              <w:rPr>
                <w:rFonts w:asciiTheme="minorHAnsi" w:hAnsiTheme="minorHAnsi" w:cstheme="minorHAnsi"/>
                <w:sz w:val="22"/>
              </w:rPr>
              <w:t xml:space="preserve">  They will talk about fears and worries along with their rights and responsibilities.  They will learn about families and their differences, recognising their own qualities and giving complements.  They will learn about bullying and how to solve this as well as how words can be hurtful.</w:t>
            </w:r>
          </w:p>
        </w:tc>
        <w:tc>
          <w:tcPr>
            <w:tcW w:w="4440" w:type="dxa"/>
            <w:tcBorders>
              <w:top w:val="single" w:sz="4" w:space="0" w:color="000000"/>
              <w:left w:val="single" w:sz="4" w:space="0" w:color="000000"/>
              <w:bottom w:val="single" w:sz="4" w:space="0" w:color="000000"/>
              <w:right w:val="single" w:sz="4" w:space="0" w:color="000000"/>
            </w:tcBorders>
          </w:tcPr>
          <w:p w:rsidR="008C38D1" w:rsidRDefault="00A702C1" w:rsidP="00A702C1">
            <w:pPr>
              <w:rPr>
                <w:rFonts w:asciiTheme="minorHAnsi" w:hAnsiTheme="minorHAnsi" w:cstheme="minorHAnsi"/>
                <w:sz w:val="22"/>
              </w:rPr>
            </w:pPr>
            <w:r w:rsidRPr="007845C1">
              <w:rPr>
                <w:rFonts w:asciiTheme="minorHAnsi" w:hAnsiTheme="minorHAnsi" w:cstheme="minorHAnsi"/>
                <w:b/>
                <w:sz w:val="22"/>
              </w:rPr>
              <w:t>Dreams and Goals</w:t>
            </w:r>
            <w:r w:rsidRPr="00A702C1">
              <w:rPr>
                <w:rFonts w:asciiTheme="minorHAnsi" w:hAnsiTheme="minorHAnsi" w:cstheme="minorHAnsi"/>
                <w:sz w:val="22"/>
              </w:rPr>
              <w:t xml:space="preserve"> –</w:t>
            </w:r>
            <w:r w:rsidRPr="007845C1">
              <w:rPr>
                <w:rFonts w:asciiTheme="minorHAnsi" w:hAnsiTheme="minorHAnsi" w:cstheme="minorHAnsi"/>
                <w:sz w:val="22"/>
                <w:u w:val="single"/>
              </w:rPr>
              <w:t xml:space="preserve"> Aspirations, how to achieve goals and understanding associated emotions</w:t>
            </w:r>
          </w:p>
          <w:p w:rsidR="007845C1" w:rsidRPr="00A702C1" w:rsidRDefault="007845C1" w:rsidP="00A702C1">
            <w:pPr>
              <w:rPr>
                <w:rFonts w:asciiTheme="minorHAnsi" w:hAnsiTheme="minorHAnsi" w:cstheme="minorHAnsi"/>
                <w:sz w:val="22"/>
              </w:rPr>
            </w:pPr>
            <w:r>
              <w:rPr>
                <w:rFonts w:asciiTheme="minorHAnsi" w:hAnsiTheme="minorHAnsi" w:cstheme="minorHAnsi"/>
                <w:sz w:val="22"/>
              </w:rPr>
              <w:t xml:space="preserve">The children will learn about new and difficult challenges, about motivation and enthusiasm and how to overcome obstacles.  They will </w:t>
            </w:r>
            <w:proofErr w:type="spellStart"/>
            <w:r>
              <w:rPr>
                <w:rFonts w:asciiTheme="minorHAnsi" w:hAnsiTheme="minorHAnsi" w:cstheme="minorHAnsi"/>
                <w:sz w:val="22"/>
              </w:rPr>
              <w:t>will</w:t>
            </w:r>
            <w:proofErr w:type="spellEnd"/>
            <w:r>
              <w:rPr>
                <w:rFonts w:asciiTheme="minorHAnsi" w:hAnsiTheme="minorHAnsi" w:cstheme="minorHAnsi"/>
                <w:sz w:val="22"/>
              </w:rPr>
              <w:t xml:space="preserve"> learn how to overcome disagreements and manage their feelings.</w:t>
            </w:r>
          </w:p>
        </w:tc>
        <w:tc>
          <w:tcPr>
            <w:tcW w:w="4440" w:type="dxa"/>
            <w:tcBorders>
              <w:top w:val="single" w:sz="4" w:space="0" w:color="000000"/>
              <w:left w:val="single" w:sz="4" w:space="0" w:color="000000"/>
              <w:bottom w:val="single" w:sz="4" w:space="0" w:color="000000"/>
              <w:right w:val="single" w:sz="4" w:space="0" w:color="000000"/>
            </w:tcBorders>
          </w:tcPr>
          <w:p w:rsidR="008C38D1" w:rsidRDefault="00A702C1" w:rsidP="00A702C1">
            <w:pPr>
              <w:rPr>
                <w:rFonts w:asciiTheme="minorHAnsi" w:hAnsiTheme="minorHAnsi" w:cstheme="minorHAnsi"/>
                <w:sz w:val="22"/>
              </w:rPr>
            </w:pPr>
            <w:r w:rsidRPr="007845C1">
              <w:rPr>
                <w:rFonts w:asciiTheme="minorHAnsi" w:hAnsiTheme="minorHAnsi" w:cstheme="minorHAnsi"/>
                <w:b/>
                <w:sz w:val="22"/>
              </w:rPr>
              <w:t>Healthy Me</w:t>
            </w:r>
            <w:r w:rsidRPr="00A702C1">
              <w:rPr>
                <w:rFonts w:asciiTheme="minorHAnsi" w:hAnsiTheme="minorHAnsi" w:cstheme="minorHAnsi"/>
                <w:sz w:val="22"/>
              </w:rPr>
              <w:t xml:space="preserve"> – </w:t>
            </w:r>
            <w:r w:rsidRPr="007845C1">
              <w:rPr>
                <w:rFonts w:asciiTheme="minorHAnsi" w:hAnsiTheme="minorHAnsi" w:cstheme="minorHAnsi"/>
                <w:sz w:val="22"/>
                <w:u w:val="single"/>
              </w:rPr>
              <w:t>Being and keeping safe and healthy</w:t>
            </w:r>
          </w:p>
          <w:p w:rsidR="007845C1" w:rsidRPr="00A702C1" w:rsidRDefault="007845C1" w:rsidP="007845C1">
            <w:pPr>
              <w:rPr>
                <w:rFonts w:asciiTheme="minorHAnsi" w:hAnsiTheme="minorHAnsi" w:cstheme="minorHAnsi"/>
                <w:sz w:val="22"/>
              </w:rPr>
            </w:pPr>
            <w:r>
              <w:rPr>
                <w:rFonts w:asciiTheme="minorHAnsi" w:hAnsiTheme="minorHAnsi" w:cstheme="minorHAnsi"/>
                <w:sz w:val="22"/>
              </w:rPr>
              <w:t>The children will learn about how to keep healthy and safe.  They will be supported to understand the PANTS rule and the difference between appropriate and inappropriate touch.  They will also identify trusted people and be supported to understand the right to say no.</w:t>
            </w:r>
            <w:r w:rsidRPr="00A702C1">
              <w:rPr>
                <w:rFonts w:asciiTheme="minorHAnsi" w:hAnsiTheme="minorHAnsi" w:cstheme="minorHAnsi"/>
                <w:sz w:val="22"/>
              </w:rPr>
              <w:t xml:space="preserve"> </w:t>
            </w:r>
          </w:p>
        </w:tc>
      </w:tr>
    </w:tbl>
    <w:p w:rsidR="008C38D1" w:rsidRDefault="008C38D1">
      <w:pPr>
        <w:sectPr w:rsidR="008C38D1" w:rsidSect="001F1618">
          <w:headerReference w:type="even" r:id="rId7"/>
          <w:headerReference w:type="default" r:id="rId8"/>
          <w:headerReference w:type="first" r:id="rId9"/>
          <w:pgSz w:w="16838" w:h="11906" w:orient="landscape"/>
          <w:pgMar w:top="720" w:right="720" w:bottom="720" w:left="720" w:header="224" w:footer="720" w:gutter="0"/>
          <w:cols w:space="720"/>
          <w:docGrid w:linePitch="381"/>
        </w:sectPr>
      </w:pPr>
    </w:p>
    <w:p w:rsidR="008C38D1" w:rsidRDefault="008C38D1"/>
    <w:sectPr w:rsidR="008C38D1">
      <w:headerReference w:type="even" r:id="rId10"/>
      <w:headerReference w:type="default" r:id="rId11"/>
      <w:headerReference w:type="first" r:id="rId12"/>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2A4" w:rsidRDefault="00D17494">
      <w:pPr>
        <w:spacing w:line="240" w:lineRule="auto"/>
      </w:pPr>
      <w:r>
        <w:separator/>
      </w:r>
    </w:p>
  </w:endnote>
  <w:endnote w:type="continuationSeparator" w:id="0">
    <w:p w:rsidR="003172A4" w:rsidRDefault="00D17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2A4" w:rsidRDefault="00D17494">
      <w:pPr>
        <w:spacing w:line="240" w:lineRule="auto"/>
      </w:pPr>
      <w:r>
        <w:separator/>
      </w:r>
    </w:p>
  </w:footnote>
  <w:footnote w:type="continuationSeparator" w:id="0">
    <w:p w:rsidR="003172A4" w:rsidRDefault="00D174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8D1" w:rsidRDefault="00D17494">
    <w:r>
      <w:rPr>
        <w:noProof/>
      </w:rPr>
      <w:drawing>
        <wp:anchor distT="0" distB="0" distL="114300" distR="114300" simplePos="0" relativeHeight="251658240" behindDoc="0" locked="0" layoutInCell="1" allowOverlap="0">
          <wp:simplePos x="0" y="0"/>
          <wp:positionH relativeFrom="page">
            <wp:posOffset>5041265</wp:posOffset>
          </wp:positionH>
          <wp:positionV relativeFrom="page">
            <wp:posOffset>142240</wp:posOffset>
          </wp:positionV>
          <wp:extent cx="602933" cy="5803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602933" cy="580390"/>
                  </a:xfrm>
                  <a:prstGeom prst="rect">
                    <a:avLst/>
                  </a:prstGeom>
                </pic:spPr>
              </pic:pic>
            </a:graphicData>
          </a:graphic>
        </wp:anchor>
      </w:drawing>
    </w:r>
    <w:r>
      <w:t xml:space="preserve"> </w:t>
    </w:r>
    <w:r>
      <w:tab/>
    </w:r>
  </w:p>
  <w:p w:rsidR="008C38D1" w:rsidRDefault="00D17494">
    <w:pPr>
      <w:ind w:right="6510"/>
    </w:pPr>
    <w:r>
      <w:t xml:space="preserve"> </w:t>
    </w:r>
  </w:p>
  <w:p w:rsidR="008C38D1" w:rsidRDefault="00D17494">
    <w:pPr>
      <w:tabs>
        <w:tab w:val="center" w:pos="1337"/>
        <w:tab w:val="center" w:pos="6785"/>
      </w:tabs>
    </w:pPr>
    <w:r>
      <w:rPr>
        <w:sz w:val="22"/>
      </w:rPr>
      <w:tab/>
    </w:r>
    <w:r>
      <w:t xml:space="preserve">Bywell CE Junior School </w:t>
    </w:r>
    <w:r>
      <w:tab/>
      <w:t xml:space="preserve">Year 4 Curriculum Overview- 2023-2024 </w:t>
    </w:r>
  </w:p>
  <w:p w:rsidR="008C38D1" w:rsidRDefault="00D17494">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3635" name="Group 136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63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8D1" w:rsidRDefault="00D17494">
    <w:r>
      <w:rPr>
        <w:noProof/>
      </w:rPr>
      <w:drawing>
        <wp:anchor distT="0" distB="0" distL="114300" distR="114300" simplePos="0" relativeHeight="251660288" behindDoc="0" locked="0" layoutInCell="1" allowOverlap="0">
          <wp:simplePos x="0" y="0"/>
          <wp:positionH relativeFrom="page">
            <wp:posOffset>5041265</wp:posOffset>
          </wp:positionH>
          <wp:positionV relativeFrom="page">
            <wp:posOffset>142240</wp:posOffset>
          </wp:positionV>
          <wp:extent cx="602933" cy="58039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602933" cy="580390"/>
                  </a:xfrm>
                  <a:prstGeom prst="rect">
                    <a:avLst/>
                  </a:prstGeom>
                </pic:spPr>
              </pic:pic>
            </a:graphicData>
          </a:graphic>
        </wp:anchor>
      </w:drawing>
    </w:r>
    <w:r>
      <w:t xml:space="preserve"> </w:t>
    </w:r>
    <w:r>
      <w:tab/>
    </w:r>
  </w:p>
  <w:p w:rsidR="008C38D1" w:rsidRDefault="00D17494">
    <w:pPr>
      <w:ind w:right="6510"/>
    </w:pPr>
    <w:r>
      <w:t xml:space="preserve"> </w:t>
    </w:r>
  </w:p>
  <w:p w:rsidR="002E57B2" w:rsidRDefault="00D17494">
    <w:pPr>
      <w:tabs>
        <w:tab w:val="center" w:pos="1337"/>
        <w:tab w:val="center" w:pos="6785"/>
      </w:tabs>
      <w:rPr>
        <w:sz w:val="22"/>
      </w:rPr>
    </w:pPr>
    <w:r>
      <w:rPr>
        <w:sz w:val="22"/>
      </w:rPr>
      <w:tab/>
    </w:r>
  </w:p>
  <w:p w:rsidR="0035347B" w:rsidRDefault="0035347B" w:rsidP="0035347B">
    <w:pPr>
      <w:tabs>
        <w:tab w:val="center" w:pos="1337"/>
        <w:tab w:val="center" w:pos="6785"/>
      </w:tabs>
      <w:jc w:val="center"/>
    </w:pPr>
    <w:r>
      <w:t>Bywell CE Junior School</w:t>
    </w:r>
  </w:p>
  <w:p w:rsidR="0035347B" w:rsidRDefault="00D17494" w:rsidP="0035347B">
    <w:pPr>
      <w:tabs>
        <w:tab w:val="center" w:pos="1337"/>
        <w:tab w:val="center" w:pos="6785"/>
      </w:tabs>
      <w:jc w:val="center"/>
    </w:pPr>
    <w:r>
      <w:t xml:space="preserve">Year </w:t>
    </w:r>
    <w:r w:rsidR="002E57B2">
      <w:t>3</w:t>
    </w:r>
    <w:r>
      <w:t xml:space="preserve"> Curriculum Overview- 2023-2024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8D1" w:rsidRDefault="00D17494">
    <w:r>
      <w:rPr>
        <w:noProof/>
      </w:rPr>
      <w:drawing>
        <wp:anchor distT="0" distB="0" distL="114300" distR="114300" simplePos="0" relativeHeight="251662336" behindDoc="0" locked="0" layoutInCell="1" allowOverlap="0">
          <wp:simplePos x="0" y="0"/>
          <wp:positionH relativeFrom="page">
            <wp:posOffset>5041265</wp:posOffset>
          </wp:positionH>
          <wp:positionV relativeFrom="page">
            <wp:posOffset>142240</wp:posOffset>
          </wp:positionV>
          <wp:extent cx="602933" cy="58039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602933" cy="580390"/>
                  </a:xfrm>
                  <a:prstGeom prst="rect">
                    <a:avLst/>
                  </a:prstGeom>
                </pic:spPr>
              </pic:pic>
            </a:graphicData>
          </a:graphic>
        </wp:anchor>
      </w:drawing>
    </w:r>
    <w:r>
      <w:t xml:space="preserve"> </w:t>
    </w:r>
    <w:r>
      <w:tab/>
    </w:r>
  </w:p>
  <w:p w:rsidR="008C38D1" w:rsidRDefault="00D17494">
    <w:pPr>
      <w:ind w:right="6510"/>
    </w:pPr>
    <w:r>
      <w:t xml:space="preserve"> </w:t>
    </w:r>
  </w:p>
  <w:p w:rsidR="008C38D1" w:rsidRDefault="00D17494">
    <w:pPr>
      <w:tabs>
        <w:tab w:val="center" w:pos="1337"/>
        <w:tab w:val="center" w:pos="6785"/>
      </w:tabs>
    </w:pPr>
    <w:r>
      <w:rPr>
        <w:sz w:val="22"/>
      </w:rPr>
      <w:tab/>
    </w:r>
    <w:r>
      <w:t xml:space="preserve">Bywell CE Junior School </w:t>
    </w:r>
    <w:r>
      <w:tab/>
      <w:t xml:space="preserve">Year 4 Curriculum Overview- 2023-2024 </w:t>
    </w:r>
  </w:p>
  <w:p w:rsidR="008C38D1" w:rsidRDefault="00D17494">
    <w:r>
      <w:rPr>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3577" name="Group 135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77"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8D1" w:rsidRDefault="00D17494">
    <w:r>
      <w:rPr>
        <w:noProof/>
        <w:sz w:val="22"/>
      </w:rPr>
      <mc:AlternateContent>
        <mc:Choice Requires="wpg">
          <w:drawing>
            <wp:anchor distT="0" distB="0" distL="114300" distR="114300" simplePos="0" relativeHeight="251664384" behindDoc="1" locked="0" layoutInCell="1" allowOverlap="1">
              <wp:simplePos x="0" y="0"/>
              <wp:positionH relativeFrom="page">
                <wp:posOffset>5041265</wp:posOffset>
              </wp:positionH>
              <wp:positionV relativeFrom="page">
                <wp:posOffset>142240</wp:posOffset>
              </wp:positionV>
              <wp:extent cx="602933" cy="580390"/>
              <wp:effectExtent l="0" t="0" r="0" b="0"/>
              <wp:wrapNone/>
              <wp:docPr id="13644" name="Group 13644"/>
              <wp:cNvGraphicFramePr/>
              <a:graphic xmlns:a="http://schemas.openxmlformats.org/drawingml/2006/main">
                <a:graphicData uri="http://schemas.microsoft.com/office/word/2010/wordprocessingGroup">
                  <wpg:wgp>
                    <wpg:cNvGrpSpPr/>
                    <wpg:grpSpPr>
                      <a:xfrm>
                        <a:off x="0" y="0"/>
                        <a:ext cx="602933" cy="580390"/>
                        <a:chOff x="0" y="0"/>
                        <a:chExt cx="602933" cy="580390"/>
                      </a:xfrm>
                    </wpg:grpSpPr>
                    <pic:pic xmlns:pic="http://schemas.openxmlformats.org/drawingml/2006/picture">
                      <pic:nvPicPr>
                        <pic:cNvPr id="13645" name="Picture 13645"/>
                        <pic:cNvPicPr/>
                      </pic:nvPicPr>
                      <pic:blipFill>
                        <a:blip r:embed="rId1"/>
                        <a:stretch>
                          <a:fillRect/>
                        </a:stretch>
                      </pic:blipFill>
                      <pic:spPr>
                        <a:xfrm>
                          <a:off x="0" y="0"/>
                          <a:ext cx="602933" cy="580390"/>
                        </a:xfrm>
                        <a:prstGeom prst="rect">
                          <a:avLst/>
                        </a:prstGeom>
                      </pic:spPr>
                    </pic:pic>
                  </wpg:wgp>
                </a:graphicData>
              </a:graphic>
            </wp:anchor>
          </w:drawing>
        </mc:Choice>
        <mc:Fallback xmlns:a="http://schemas.openxmlformats.org/drawingml/2006/main">
          <w:pict>
            <v:group id="Group 13644" style="width:47.475pt;height:45.7pt;position:absolute;z-index:-2147483648;mso-position-horizontal-relative:page;mso-position-horizontal:absolute;margin-left:396.95pt;mso-position-vertical-relative:page;margin-top:11.2pt;" coordsize="6029,5803">
              <v:shape id="Picture 13645" style="position:absolute;width:6029;height:5803;left:0;top:0;" filled="f">
                <v:imagedata r:id="rId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8D1" w:rsidRDefault="00D17494">
    <w:r>
      <w:rPr>
        <w:noProof/>
        <w:sz w:val="22"/>
      </w:rPr>
      <mc:AlternateContent>
        <mc:Choice Requires="wpg">
          <w:drawing>
            <wp:anchor distT="0" distB="0" distL="114300" distR="114300" simplePos="0" relativeHeight="251665408" behindDoc="1" locked="0" layoutInCell="1" allowOverlap="1">
              <wp:simplePos x="0" y="0"/>
              <wp:positionH relativeFrom="page">
                <wp:posOffset>5041265</wp:posOffset>
              </wp:positionH>
              <wp:positionV relativeFrom="page">
                <wp:posOffset>142240</wp:posOffset>
              </wp:positionV>
              <wp:extent cx="602933" cy="580390"/>
              <wp:effectExtent l="0" t="0" r="0" b="0"/>
              <wp:wrapNone/>
              <wp:docPr id="13641" name="Group 13641"/>
              <wp:cNvGraphicFramePr/>
              <a:graphic xmlns:a="http://schemas.openxmlformats.org/drawingml/2006/main">
                <a:graphicData uri="http://schemas.microsoft.com/office/word/2010/wordprocessingGroup">
                  <wpg:wgp>
                    <wpg:cNvGrpSpPr/>
                    <wpg:grpSpPr>
                      <a:xfrm>
                        <a:off x="0" y="0"/>
                        <a:ext cx="602933" cy="580390"/>
                        <a:chOff x="0" y="0"/>
                        <a:chExt cx="602933" cy="580390"/>
                      </a:xfrm>
                    </wpg:grpSpPr>
                    <pic:pic xmlns:pic="http://schemas.openxmlformats.org/drawingml/2006/picture">
                      <pic:nvPicPr>
                        <pic:cNvPr id="13642" name="Picture 13642"/>
                        <pic:cNvPicPr/>
                      </pic:nvPicPr>
                      <pic:blipFill>
                        <a:blip r:embed="rId1"/>
                        <a:stretch>
                          <a:fillRect/>
                        </a:stretch>
                      </pic:blipFill>
                      <pic:spPr>
                        <a:xfrm>
                          <a:off x="0" y="0"/>
                          <a:ext cx="602933" cy="580390"/>
                        </a:xfrm>
                        <a:prstGeom prst="rect">
                          <a:avLst/>
                        </a:prstGeom>
                      </pic:spPr>
                    </pic:pic>
                  </wpg:wgp>
                </a:graphicData>
              </a:graphic>
            </wp:anchor>
          </w:drawing>
        </mc:Choice>
        <mc:Fallback xmlns:a="http://schemas.openxmlformats.org/drawingml/2006/main">
          <w:pict>
            <v:group id="Group 13641" style="width:47.475pt;height:45.7pt;position:absolute;z-index:-2147483648;mso-position-horizontal-relative:page;mso-position-horizontal:absolute;margin-left:396.95pt;mso-position-vertical-relative:page;margin-top:11.2pt;" coordsize="6029,5803">
              <v:shape id="Picture 13642" style="position:absolute;width:6029;height:5803;left:0;top:0;" filled="f">
                <v:imagedata r:id="rId7"/>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8D1" w:rsidRDefault="00D17494">
    <w:r>
      <w:rPr>
        <w:noProof/>
        <w:sz w:val="22"/>
      </w:rPr>
      <mc:AlternateContent>
        <mc:Choice Requires="wpg">
          <w:drawing>
            <wp:anchor distT="0" distB="0" distL="114300" distR="114300" simplePos="0" relativeHeight="251666432" behindDoc="1" locked="0" layoutInCell="1" allowOverlap="1">
              <wp:simplePos x="0" y="0"/>
              <wp:positionH relativeFrom="page">
                <wp:posOffset>5041265</wp:posOffset>
              </wp:positionH>
              <wp:positionV relativeFrom="page">
                <wp:posOffset>142240</wp:posOffset>
              </wp:positionV>
              <wp:extent cx="602933" cy="580390"/>
              <wp:effectExtent l="0" t="0" r="0" b="0"/>
              <wp:wrapNone/>
              <wp:docPr id="13638" name="Group 13638"/>
              <wp:cNvGraphicFramePr/>
              <a:graphic xmlns:a="http://schemas.openxmlformats.org/drawingml/2006/main">
                <a:graphicData uri="http://schemas.microsoft.com/office/word/2010/wordprocessingGroup">
                  <wpg:wgp>
                    <wpg:cNvGrpSpPr/>
                    <wpg:grpSpPr>
                      <a:xfrm>
                        <a:off x="0" y="0"/>
                        <a:ext cx="602933" cy="580390"/>
                        <a:chOff x="0" y="0"/>
                        <a:chExt cx="602933" cy="580390"/>
                      </a:xfrm>
                    </wpg:grpSpPr>
                    <pic:pic xmlns:pic="http://schemas.openxmlformats.org/drawingml/2006/picture">
                      <pic:nvPicPr>
                        <pic:cNvPr id="13639" name="Picture 13639"/>
                        <pic:cNvPicPr/>
                      </pic:nvPicPr>
                      <pic:blipFill>
                        <a:blip r:embed="rId1"/>
                        <a:stretch>
                          <a:fillRect/>
                        </a:stretch>
                      </pic:blipFill>
                      <pic:spPr>
                        <a:xfrm>
                          <a:off x="0" y="0"/>
                          <a:ext cx="602933" cy="580390"/>
                        </a:xfrm>
                        <a:prstGeom prst="rect">
                          <a:avLst/>
                        </a:prstGeom>
                      </pic:spPr>
                    </pic:pic>
                  </wpg:wgp>
                </a:graphicData>
              </a:graphic>
            </wp:anchor>
          </w:drawing>
        </mc:Choice>
        <mc:Fallback xmlns:a="http://schemas.openxmlformats.org/drawingml/2006/main">
          <w:pict>
            <v:group id="Group 13638" style="width:47.475pt;height:45.7pt;position:absolute;z-index:-2147483648;mso-position-horizontal-relative:page;mso-position-horizontal:absolute;margin-left:396.95pt;mso-position-vertical-relative:page;margin-top:11.2pt;" coordsize="6029,5803">
              <v:shape id="Picture 13639" style="position:absolute;width:6029;height:5803;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BEA"/>
    <w:multiLevelType w:val="hybridMultilevel"/>
    <w:tmpl w:val="2772BC40"/>
    <w:lvl w:ilvl="0" w:tplc="606C779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C8D79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E07BF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D226E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E2EB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72A37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9A9DE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B28E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F2762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3D5E8B"/>
    <w:multiLevelType w:val="hybridMultilevel"/>
    <w:tmpl w:val="83028746"/>
    <w:lvl w:ilvl="0" w:tplc="1B1A28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20F9F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6A273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76D93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E87E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AAEA4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498BE">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1033CC">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B49872">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DD1B59"/>
    <w:multiLevelType w:val="hybridMultilevel"/>
    <w:tmpl w:val="A306A994"/>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 w15:restartNumberingAfterBreak="0">
    <w:nsid w:val="0B3E0A4E"/>
    <w:multiLevelType w:val="hybridMultilevel"/>
    <w:tmpl w:val="10669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0742A"/>
    <w:multiLevelType w:val="hybridMultilevel"/>
    <w:tmpl w:val="748A49C0"/>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191913E0"/>
    <w:multiLevelType w:val="hybridMultilevel"/>
    <w:tmpl w:val="B6567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B1BC6"/>
    <w:multiLevelType w:val="hybridMultilevel"/>
    <w:tmpl w:val="84D69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3016B"/>
    <w:multiLevelType w:val="hybridMultilevel"/>
    <w:tmpl w:val="245AF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8A6620"/>
    <w:multiLevelType w:val="hybridMultilevel"/>
    <w:tmpl w:val="2866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8561B"/>
    <w:multiLevelType w:val="hybridMultilevel"/>
    <w:tmpl w:val="2618C798"/>
    <w:lvl w:ilvl="0" w:tplc="B06A77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EBCE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4C456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56716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20AD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0339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B6075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4E03D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E433A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377111"/>
    <w:multiLevelType w:val="hybridMultilevel"/>
    <w:tmpl w:val="CE587C4A"/>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1" w15:restartNumberingAfterBreak="0">
    <w:nsid w:val="39257D29"/>
    <w:multiLevelType w:val="hybridMultilevel"/>
    <w:tmpl w:val="D9369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F13C37"/>
    <w:multiLevelType w:val="hybridMultilevel"/>
    <w:tmpl w:val="90103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216F53"/>
    <w:multiLevelType w:val="hybridMultilevel"/>
    <w:tmpl w:val="2A14A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390967"/>
    <w:multiLevelType w:val="hybridMultilevel"/>
    <w:tmpl w:val="D8C0D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2F3B71"/>
    <w:multiLevelType w:val="hybridMultilevel"/>
    <w:tmpl w:val="38D6D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B0099F"/>
    <w:multiLevelType w:val="hybridMultilevel"/>
    <w:tmpl w:val="7DC0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11745"/>
    <w:multiLevelType w:val="hybridMultilevel"/>
    <w:tmpl w:val="C96CAD76"/>
    <w:lvl w:ilvl="0" w:tplc="2E70F488">
      <w:start w:val="1"/>
      <w:numFmt w:val="bullet"/>
      <w:lvlText w:val="•"/>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5E69AC">
      <w:start w:val="1"/>
      <w:numFmt w:val="bullet"/>
      <w:lvlText w:val="o"/>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8E64BA">
      <w:start w:val="1"/>
      <w:numFmt w:val="bullet"/>
      <w:lvlText w:val="▪"/>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DEF30C">
      <w:start w:val="1"/>
      <w:numFmt w:val="bullet"/>
      <w:lvlText w:val="•"/>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CA67BC">
      <w:start w:val="1"/>
      <w:numFmt w:val="bullet"/>
      <w:lvlText w:val="o"/>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2AAD2E">
      <w:start w:val="1"/>
      <w:numFmt w:val="bullet"/>
      <w:lvlText w:val="▪"/>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7C0AFA">
      <w:start w:val="1"/>
      <w:numFmt w:val="bullet"/>
      <w:lvlText w:val="•"/>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B64780">
      <w:start w:val="1"/>
      <w:numFmt w:val="bullet"/>
      <w:lvlText w:val="o"/>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2ECD68">
      <w:start w:val="1"/>
      <w:numFmt w:val="bullet"/>
      <w:lvlText w:val="▪"/>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081370"/>
    <w:multiLevelType w:val="hybridMultilevel"/>
    <w:tmpl w:val="D32488E4"/>
    <w:lvl w:ilvl="0" w:tplc="1E8E734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8805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5C6D7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B479B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220E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CC23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FEBDF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DEDBB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06689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464B9A"/>
    <w:multiLevelType w:val="hybridMultilevel"/>
    <w:tmpl w:val="282EBE0C"/>
    <w:lvl w:ilvl="0" w:tplc="52C84EC6">
      <w:start w:val="1"/>
      <w:numFmt w:val="bullet"/>
      <w:lvlText w:val="•"/>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C5E1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8AA2D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801C9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D4E50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A803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3888D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78F75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748B3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BE67AD"/>
    <w:multiLevelType w:val="hybridMultilevel"/>
    <w:tmpl w:val="62F6E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0E4075"/>
    <w:multiLevelType w:val="hybridMultilevel"/>
    <w:tmpl w:val="2AE4D28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9"/>
  </w:num>
  <w:num w:numId="2">
    <w:abstractNumId w:val="1"/>
  </w:num>
  <w:num w:numId="3">
    <w:abstractNumId w:val="19"/>
  </w:num>
  <w:num w:numId="4">
    <w:abstractNumId w:val="17"/>
  </w:num>
  <w:num w:numId="5">
    <w:abstractNumId w:val="18"/>
  </w:num>
  <w:num w:numId="6">
    <w:abstractNumId w:val="0"/>
  </w:num>
  <w:num w:numId="7">
    <w:abstractNumId w:val="3"/>
  </w:num>
  <w:num w:numId="8">
    <w:abstractNumId w:val="21"/>
  </w:num>
  <w:num w:numId="9">
    <w:abstractNumId w:val="16"/>
  </w:num>
  <w:num w:numId="10">
    <w:abstractNumId w:val="7"/>
  </w:num>
  <w:num w:numId="11">
    <w:abstractNumId w:val="15"/>
  </w:num>
  <w:num w:numId="12">
    <w:abstractNumId w:val="5"/>
  </w:num>
  <w:num w:numId="13">
    <w:abstractNumId w:val="2"/>
  </w:num>
  <w:num w:numId="14">
    <w:abstractNumId w:val="12"/>
  </w:num>
  <w:num w:numId="15">
    <w:abstractNumId w:val="14"/>
  </w:num>
  <w:num w:numId="16">
    <w:abstractNumId w:val="11"/>
  </w:num>
  <w:num w:numId="17">
    <w:abstractNumId w:val="13"/>
  </w:num>
  <w:num w:numId="18">
    <w:abstractNumId w:val="20"/>
  </w:num>
  <w:num w:numId="19">
    <w:abstractNumId w:val="8"/>
  </w:num>
  <w:num w:numId="20">
    <w:abstractNumId w:val="1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D1"/>
    <w:rsid w:val="000327FA"/>
    <w:rsid w:val="000C536D"/>
    <w:rsid w:val="00173B5B"/>
    <w:rsid w:val="001B1F90"/>
    <w:rsid w:val="001F1618"/>
    <w:rsid w:val="00263B16"/>
    <w:rsid w:val="00297B7F"/>
    <w:rsid w:val="002C49AD"/>
    <w:rsid w:val="002E57B2"/>
    <w:rsid w:val="003172A4"/>
    <w:rsid w:val="0035347B"/>
    <w:rsid w:val="00604E30"/>
    <w:rsid w:val="00696403"/>
    <w:rsid w:val="0072594A"/>
    <w:rsid w:val="007845C1"/>
    <w:rsid w:val="00832D4C"/>
    <w:rsid w:val="008865CF"/>
    <w:rsid w:val="00887090"/>
    <w:rsid w:val="008C38D1"/>
    <w:rsid w:val="009C18C7"/>
    <w:rsid w:val="009F7BB3"/>
    <w:rsid w:val="00A45B96"/>
    <w:rsid w:val="00A5334B"/>
    <w:rsid w:val="00A702C1"/>
    <w:rsid w:val="00AB7363"/>
    <w:rsid w:val="00C203A0"/>
    <w:rsid w:val="00D00E93"/>
    <w:rsid w:val="00D17494"/>
    <w:rsid w:val="00DC1940"/>
    <w:rsid w:val="00E5284D"/>
    <w:rsid w:val="00E8609B"/>
    <w:rsid w:val="00EE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6701"/>
  <w15:docId w15:val="{2D265336-9A9B-443A-856A-2E6C8557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Calibri" w:eastAsia="Calibri" w:hAnsi="Calibri" w:cs="Calibri"/>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E57B2"/>
    <w:pPr>
      <w:tabs>
        <w:tab w:val="center" w:pos="4513"/>
        <w:tab w:val="right" w:pos="9026"/>
      </w:tabs>
      <w:spacing w:line="240" w:lineRule="auto"/>
    </w:pPr>
  </w:style>
  <w:style w:type="character" w:customStyle="1" w:styleId="FooterChar">
    <w:name w:val="Footer Char"/>
    <w:basedOn w:val="DefaultParagraphFont"/>
    <w:link w:val="Footer"/>
    <w:uiPriority w:val="99"/>
    <w:rsid w:val="002E57B2"/>
    <w:rPr>
      <w:rFonts w:ascii="Calibri" w:eastAsia="Calibri" w:hAnsi="Calibri" w:cs="Calibri"/>
      <w:color w:val="000000"/>
      <w:sz w:val="28"/>
    </w:rPr>
  </w:style>
  <w:style w:type="paragraph" w:styleId="ListParagraph">
    <w:name w:val="List Paragraph"/>
    <w:basedOn w:val="Normal"/>
    <w:uiPriority w:val="34"/>
    <w:qFormat/>
    <w:rsid w:val="002E57B2"/>
    <w:pPr>
      <w:ind w:left="720"/>
      <w:contextualSpacing/>
    </w:pPr>
  </w:style>
  <w:style w:type="paragraph" w:styleId="NoSpacing">
    <w:name w:val="No Spacing"/>
    <w:uiPriority w:val="1"/>
    <w:qFormat/>
    <w:rsid w:val="00263B16"/>
    <w:pPr>
      <w:spacing w:after="0" w:line="240" w:lineRule="auto"/>
    </w:pPr>
    <w:rPr>
      <w:rFonts w:ascii="Calibri" w:eastAsia="Calibri" w:hAnsi="Calibri" w:cs="Calibri"/>
      <w:color w:val="000000"/>
      <w:sz w:val="28"/>
    </w:rPr>
  </w:style>
  <w:style w:type="paragraph" w:customStyle="1" w:styleId="paragraph">
    <w:name w:val="paragraph"/>
    <w:basedOn w:val="Normal"/>
    <w:rsid w:val="002C49A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C49AD"/>
  </w:style>
  <w:style w:type="character" w:customStyle="1" w:styleId="eop">
    <w:name w:val="eop"/>
    <w:basedOn w:val="DefaultParagraphFont"/>
    <w:rsid w:val="002C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93">
      <w:bodyDiv w:val="1"/>
      <w:marLeft w:val="0"/>
      <w:marRight w:val="0"/>
      <w:marTop w:val="0"/>
      <w:marBottom w:val="0"/>
      <w:divBdr>
        <w:top w:val="none" w:sz="0" w:space="0" w:color="auto"/>
        <w:left w:val="none" w:sz="0" w:space="0" w:color="auto"/>
        <w:bottom w:val="none" w:sz="0" w:space="0" w:color="auto"/>
        <w:right w:val="none" w:sz="0" w:space="0" w:color="auto"/>
      </w:divBdr>
      <w:divsChild>
        <w:div w:id="1932471620">
          <w:marLeft w:val="0"/>
          <w:marRight w:val="0"/>
          <w:marTop w:val="0"/>
          <w:marBottom w:val="0"/>
          <w:divBdr>
            <w:top w:val="none" w:sz="0" w:space="0" w:color="auto"/>
            <w:left w:val="none" w:sz="0" w:space="0" w:color="auto"/>
            <w:bottom w:val="none" w:sz="0" w:space="0" w:color="auto"/>
            <w:right w:val="none" w:sz="0" w:space="0" w:color="auto"/>
          </w:divBdr>
        </w:div>
        <w:div w:id="316690756">
          <w:marLeft w:val="0"/>
          <w:marRight w:val="0"/>
          <w:marTop w:val="0"/>
          <w:marBottom w:val="0"/>
          <w:divBdr>
            <w:top w:val="none" w:sz="0" w:space="0" w:color="auto"/>
            <w:left w:val="none" w:sz="0" w:space="0" w:color="auto"/>
            <w:bottom w:val="none" w:sz="0" w:space="0" w:color="auto"/>
            <w:right w:val="none" w:sz="0" w:space="0" w:color="auto"/>
          </w:divBdr>
        </w:div>
        <w:div w:id="1136072043">
          <w:marLeft w:val="0"/>
          <w:marRight w:val="0"/>
          <w:marTop w:val="0"/>
          <w:marBottom w:val="0"/>
          <w:divBdr>
            <w:top w:val="none" w:sz="0" w:space="0" w:color="auto"/>
            <w:left w:val="none" w:sz="0" w:space="0" w:color="auto"/>
            <w:bottom w:val="none" w:sz="0" w:space="0" w:color="auto"/>
            <w:right w:val="none" w:sz="0" w:space="0" w:color="auto"/>
          </w:divBdr>
        </w:div>
        <w:div w:id="995770030">
          <w:marLeft w:val="0"/>
          <w:marRight w:val="0"/>
          <w:marTop w:val="0"/>
          <w:marBottom w:val="0"/>
          <w:divBdr>
            <w:top w:val="none" w:sz="0" w:space="0" w:color="auto"/>
            <w:left w:val="none" w:sz="0" w:space="0" w:color="auto"/>
            <w:bottom w:val="none" w:sz="0" w:space="0" w:color="auto"/>
            <w:right w:val="none" w:sz="0" w:space="0" w:color="auto"/>
          </w:divBdr>
        </w:div>
        <w:div w:id="1060129557">
          <w:marLeft w:val="0"/>
          <w:marRight w:val="0"/>
          <w:marTop w:val="0"/>
          <w:marBottom w:val="0"/>
          <w:divBdr>
            <w:top w:val="none" w:sz="0" w:space="0" w:color="auto"/>
            <w:left w:val="none" w:sz="0" w:space="0" w:color="auto"/>
            <w:bottom w:val="none" w:sz="0" w:space="0" w:color="auto"/>
            <w:right w:val="none" w:sz="0" w:space="0" w:color="auto"/>
          </w:divBdr>
        </w:div>
      </w:divsChild>
    </w:div>
    <w:div w:id="219900218">
      <w:bodyDiv w:val="1"/>
      <w:marLeft w:val="0"/>
      <w:marRight w:val="0"/>
      <w:marTop w:val="0"/>
      <w:marBottom w:val="0"/>
      <w:divBdr>
        <w:top w:val="none" w:sz="0" w:space="0" w:color="auto"/>
        <w:left w:val="none" w:sz="0" w:space="0" w:color="auto"/>
        <w:bottom w:val="none" w:sz="0" w:space="0" w:color="auto"/>
        <w:right w:val="none" w:sz="0" w:space="0" w:color="auto"/>
      </w:divBdr>
      <w:divsChild>
        <w:div w:id="1559171214">
          <w:marLeft w:val="0"/>
          <w:marRight w:val="0"/>
          <w:marTop w:val="0"/>
          <w:marBottom w:val="0"/>
          <w:divBdr>
            <w:top w:val="none" w:sz="0" w:space="0" w:color="auto"/>
            <w:left w:val="none" w:sz="0" w:space="0" w:color="auto"/>
            <w:bottom w:val="none" w:sz="0" w:space="0" w:color="auto"/>
            <w:right w:val="none" w:sz="0" w:space="0" w:color="auto"/>
          </w:divBdr>
        </w:div>
        <w:div w:id="477766706">
          <w:marLeft w:val="0"/>
          <w:marRight w:val="0"/>
          <w:marTop w:val="0"/>
          <w:marBottom w:val="0"/>
          <w:divBdr>
            <w:top w:val="none" w:sz="0" w:space="0" w:color="auto"/>
            <w:left w:val="none" w:sz="0" w:space="0" w:color="auto"/>
            <w:bottom w:val="none" w:sz="0" w:space="0" w:color="auto"/>
            <w:right w:val="none" w:sz="0" w:space="0" w:color="auto"/>
          </w:divBdr>
        </w:div>
        <w:div w:id="435104277">
          <w:marLeft w:val="0"/>
          <w:marRight w:val="0"/>
          <w:marTop w:val="0"/>
          <w:marBottom w:val="0"/>
          <w:divBdr>
            <w:top w:val="none" w:sz="0" w:space="0" w:color="auto"/>
            <w:left w:val="none" w:sz="0" w:space="0" w:color="auto"/>
            <w:bottom w:val="none" w:sz="0" w:space="0" w:color="auto"/>
            <w:right w:val="none" w:sz="0" w:space="0" w:color="auto"/>
          </w:divBdr>
        </w:div>
      </w:divsChild>
    </w:div>
    <w:div w:id="883491646">
      <w:bodyDiv w:val="1"/>
      <w:marLeft w:val="0"/>
      <w:marRight w:val="0"/>
      <w:marTop w:val="0"/>
      <w:marBottom w:val="0"/>
      <w:divBdr>
        <w:top w:val="none" w:sz="0" w:space="0" w:color="auto"/>
        <w:left w:val="none" w:sz="0" w:space="0" w:color="auto"/>
        <w:bottom w:val="none" w:sz="0" w:space="0" w:color="auto"/>
        <w:right w:val="none" w:sz="0" w:space="0" w:color="auto"/>
      </w:divBdr>
      <w:divsChild>
        <w:div w:id="1305743515">
          <w:marLeft w:val="0"/>
          <w:marRight w:val="0"/>
          <w:marTop w:val="0"/>
          <w:marBottom w:val="0"/>
          <w:divBdr>
            <w:top w:val="none" w:sz="0" w:space="0" w:color="auto"/>
            <w:left w:val="none" w:sz="0" w:space="0" w:color="auto"/>
            <w:bottom w:val="none" w:sz="0" w:space="0" w:color="auto"/>
            <w:right w:val="none" w:sz="0" w:space="0" w:color="auto"/>
          </w:divBdr>
        </w:div>
        <w:div w:id="572280779">
          <w:marLeft w:val="0"/>
          <w:marRight w:val="0"/>
          <w:marTop w:val="0"/>
          <w:marBottom w:val="0"/>
          <w:divBdr>
            <w:top w:val="none" w:sz="0" w:space="0" w:color="auto"/>
            <w:left w:val="none" w:sz="0" w:space="0" w:color="auto"/>
            <w:bottom w:val="none" w:sz="0" w:space="0" w:color="auto"/>
            <w:right w:val="none" w:sz="0" w:space="0" w:color="auto"/>
          </w:divBdr>
        </w:div>
        <w:div w:id="931471926">
          <w:marLeft w:val="0"/>
          <w:marRight w:val="0"/>
          <w:marTop w:val="0"/>
          <w:marBottom w:val="0"/>
          <w:divBdr>
            <w:top w:val="none" w:sz="0" w:space="0" w:color="auto"/>
            <w:left w:val="none" w:sz="0" w:space="0" w:color="auto"/>
            <w:bottom w:val="none" w:sz="0" w:space="0" w:color="auto"/>
            <w:right w:val="none" w:sz="0" w:space="0" w:color="auto"/>
          </w:divBdr>
        </w:div>
        <w:div w:id="1974166578">
          <w:marLeft w:val="0"/>
          <w:marRight w:val="0"/>
          <w:marTop w:val="0"/>
          <w:marBottom w:val="0"/>
          <w:divBdr>
            <w:top w:val="none" w:sz="0" w:space="0" w:color="auto"/>
            <w:left w:val="none" w:sz="0" w:space="0" w:color="auto"/>
            <w:bottom w:val="none" w:sz="0" w:space="0" w:color="auto"/>
            <w:right w:val="none" w:sz="0" w:space="0" w:color="auto"/>
          </w:divBdr>
        </w:div>
        <w:div w:id="1895045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Evans</dc:creator>
  <cp:keywords/>
  <cp:lastModifiedBy>Rabiya Patel</cp:lastModifiedBy>
  <cp:revision>4</cp:revision>
  <dcterms:created xsi:type="dcterms:W3CDTF">2023-12-18T22:17:00Z</dcterms:created>
  <dcterms:modified xsi:type="dcterms:W3CDTF">2024-02-06T13:14:00Z</dcterms:modified>
</cp:coreProperties>
</file>